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DB29E" w14:textId="3A5CE80E" w:rsidR="00E229DF" w:rsidRPr="001978FE" w:rsidRDefault="00E70D82" w:rsidP="009B3B59">
      <w:pPr>
        <w:pStyle w:val="ad"/>
        <w:rPr>
          <w:caps/>
        </w:rPr>
      </w:pPr>
      <w:r>
        <w:rPr>
          <w:lang w:val="el-GR"/>
        </w:rPr>
        <w:t>Ε</w:t>
      </w:r>
      <w:r w:rsidR="005A3010" w:rsidRPr="001978FE">
        <w:rPr>
          <w:lang w:val="el-GR"/>
        </w:rPr>
        <w:t>ισάγετε</w:t>
      </w:r>
      <w:r>
        <w:t xml:space="preserve"> </w:t>
      </w:r>
      <w:r>
        <w:rPr>
          <w:lang w:val="el-GR"/>
        </w:rPr>
        <w:t>Τ</w:t>
      </w:r>
      <w:r w:rsidR="005A3010" w:rsidRPr="001978FE">
        <w:rPr>
          <w:lang w:val="el-GR"/>
        </w:rPr>
        <w:t>ίτλο εδώ με</w:t>
      </w:r>
      <w:r w:rsidR="00E172AE" w:rsidRPr="001978FE">
        <w:t xml:space="preserve"> </w:t>
      </w:r>
      <w:r w:rsidR="005A3010" w:rsidRPr="001978FE">
        <w:rPr>
          <w:lang w:val="el-GR"/>
        </w:rPr>
        <w:t>Πεζοκεφαλαία Τί</w:t>
      </w:r>
      <w:r>
        <w:rPr>
          <w:lang w:val="el-GR"/>
        </w:rPr>
        <w:t>τ</w:t>
      </w:r>
      <w:r w:rsidR="005A3010" w:rsidRPr="001978FE">
        <w:rPr>
          <w:lang w:val="el-GR"/>
        </w:rPr>
        <w:t>λου</w:t>
      </w:r>
      <w:r w:rsidR="00E229DF" w:rsidRPr="001978FE">
        <w:t xml:space="preserve">, </w:t>
      </w:r>
      <w:r w:rsidR="005A3010" w:rsidRPr="001978FE">
        <w:t>Callibri Bold</w:t>
      </w:r>
      <w:r w:rsidR="00E229DF" w:rsidRPr="001978FE">
        <w:t>, 16 P</w:t>
      </w:r>
      <w:r w:rsidR="005A3010" w:rsidRPr="001978FE">
        <w:t>oints, Centered</w:t>
      </w:r>
    </w:p>
    <w:p w14:paraId="65F94175" w14:textId="77777777" w:rsidR="00E229DF" w:rsidRPr="00EC0679" w:rsidRDefault="00E229DF" w:rsidP="00EA7158">
      <w:pPr>
        <w:pStyle w:val="aa"/>
        <w:rPr>
          <w:lang w:val="en-US"/>
        </w:rPr>
      </w:pPr>
    </w:p>
    <w:p w14:paraId="14F69115" w14:textId="34C3F239" w:rsidR="00CC35DA" w:rsidRPr="001978FE" w:rsidRDefault="001978FE" w:rsidP="005F0BB0">
      <w:pPr>
        <w:pStyle w:val="aa"/>
        <w:rPr>
          <w:caps/>
        </w:rPr>
      </w:pPr>
      <w:r w:rsidRPr="001978FE">
        <w:t>Περίληψη</w:t>
      </w:r>
    </w:p>
    <w:p w14:paraId="101AF9B5" w14:textId="7501CA23" w:rsidR="00BB7712" w:rsidRDefault="00E172AE" w:rsidP="00075DBE">
      <w:pPr>
        <w:pStyle w:val="a9"/>
      </w:pPr>
      <w:r w:rsidRPr="00667CCA">
        <w:t>Εισ</w:t>
      </w:r>
      <w:r w:rsidR="000B04A6" w:rsidRPr="00667CCA">
        <w:t>ά</w:t>
      </w:r>
      <w:r w:rsidRPr="00667CCA">
        <w:t>γετε το κείμενο περίληψης</w:t>
      </w:r>
      <w:r w:rsidR="00E723ED" w:rsidRPr="00667CCA">
        <w:t xml:space="preserve"> (</w:t>
      </w:r>
      <w:r w:rsidR="001978FE" w:rsidRPr="00667CCA">
        <w:t xml:space="preserve">90-100 λέξεις, </w:t>
      </w:r>
      <w:r w:rsidR="00E723ED" w:rsidRPr="00667CCA">
        <w:t>Ελληνική γλώσσα)</w:t>
      </w:r>
      <w:r w:rsidRPr="00667CCA">
        <w:t xml:space="preserve"> εδώ</w:t>
      </w:r>
      <w:r w:rsidR="00C34301" w:rsidRPr="00667CCA">
        <w:t xml:space="preserve"> </w:t>
      </w:r>
      <w:r w:rsidRPr="00667CCA">
        <w:t>σε</w:t>
      </w:r>
      <w:r w:rsidR="00C34301" w:rsidRPr="00667CCA">
        <w:t xml:space="preserve"> </w:t>
      </w:r>
      <w:proofErr w:type="spellStart"/>
      <w:r w:rsidR="001978FE" w:rsidRPr="00667CCA">
        <w:t>Georgia</w:t>
      </w:r>
      <w:proofErr w:type="spellEnd"/>
      <w:r w:rsidR="001978FE" w:rsidRPr="00667CCA">
        <w:t xml:space="preserve">, 10 </w:t>
      </w:r>
      <w:proofErr w:type="spellStart"/>
      <w:r w:rsidR="001978FE" w:rsidRPr="00667CCA">
        <w:t>pt</w:t>
      </w:r>
      <w:proofErr w:type="spellEnd"/>
      <w:r w:rsidR="001978FE" w:rsidRPr="00667CCA">
        <w:t xml:space="preserve">., διάστιχο: 12 </w:t>
      </w:r>
      <w:proofErr w:type="spellStart"/>
      <w:r w:rsidR="001978FE" w:rsidRPr="00075DBE">
        <w:t>pt</w:t>
      </w:r>
      <w:proofErr w:type="spellEnd"/>
      <w:r w:rsidR="001978FE" w:rsidRPr="00075DBE">
        <w:t>, πλήρης στοίχιση κειμένου, χωρίς παραγράφους, χωρίς εσοχή παραγράφων, χωρίς βιβλιογραφικές παραπομπές.</w:t>
      </w:r>
    </w:p>
    <w:p w14:paraId="55D260CE" w14:textId="77777777" w:rsidR="00DA7E5B" w:rsidRPr="00075DBE" w:rsidRDefault="00DA7E5B" w:rsidP="00075DBE">
      <w:pPr>
        <w:pStyle w:val="a9"/>
      </w:pPr>
    </w:p>
    <w:p w14:paraId="0DE7A5C7" w14:textId="40366995" w:rsidR="00DA7E5B" w:rsidRDefault="00DA7E5B" w:rsidP="00DA7E5B">
      <w:pPr>
        <w:tabs>
          <w:tab w:val="left" w:pos="284"/>
          <w:tab w:val="left" w:pos="2964"/>
        </w:tabs>
        <w:spacing w:after="0" w:line="240" w:lineRule="exact"/>
        <w:ind w:firstLine="284"/>
        <w:rPr>
          <w:rFonts w:ascii="Georgia" w:hAnsi="Georgia"/>
          <w:sz w:val="20"/>
          <w:szCs w:val="20"/>
        </w:rPr>
      </w:pPr>
      <w:r w:rsidRPr="009A7D16">
        <w:rPr>
          <w:rFonts w:asciiTheme="minorHAnsi" w:hAnsiTheme="minorHAnsi" w:cstheme="minorHAnsi"/>
          <w:b/>
          <w:i/>
          <w:szCs w:val="24"/>
        </w:rPr>
        <w:t>Λέξεις κλειδιά:</w:t>
      </w:r>
      <w:r w:rsidRPr="009A7D16">
        <w:rPr>
          <w:rFonts w:cs="Times New Roman"/>
          <w:szCs w:val="24"/>
        </w:rPr>
        <w:t xml:space="preserve"> </w:t>
      </w:r>
      <w:r w:rsidRPr="009A7D16">
        <w:rPr>
          <w:rFonts w:ascii="Georgia" w:hAnsi="Georgia" w:cs="Times New Roman"/>
          <w:sz w:val="20"/>
          <w:szCs w:val="20"/>
        </w:rPr>
        <w:t>Πληκτρολογήστε τις λέξεις-κλειδιά, έως 5 λέξεις/</w:t>
      </w:r>
      <w:r w:rsidRPr="009A7D16">
        <w:rPr>
          <w:rFonts w:ascii="Georgia" w:hAnsi="Georgia" w:cs="Arial"/>
          <w:sz w:val="20"/>
          <w:szCs w:val="20"/>
        </w:rPr>
        <w:t xml:space="preserve"> φράσεις ορολογίας</w:t>
      </w:r>
      <w:r w:rsidRPr="009A7D16">
        <w:rPr>
          <w:rFonts w:ascii="Georgia" w:hAnsi="Georgia" w:cs="Times New Roman"/>
          <w:sz w:val="20"/>
          <w:szCs w:val="20"/>
        </w:rPr>
        <w:t xml:space="preserve"> σε αλφαβητική σειρά, χωριζόμενες με κόμμα, σε </w:t>
      </w:r>
      <w:r w:rsidRPr="009A7D16">
        <w:rPr>
          <w:rFonts w:ascii="Georgia" w:hAnsi="Georgia" w:cs="Times New Roman"/>
          <w:sz w:val="20"/>
          <w:szCs w:val="20"/>
          <w:lang w:val="en-US"/>
        </w:rPr>
        <w:t>Georgia</w:t>
      </w:r>
      <w:r w:rsidRPr="009A7D16">
        <w:rPr>
          <w:rFonts w:ascii="Georgia" w:hAnsi="Georgia" w:cs="Times New Roman"/>
          <w:sz w:val="20"/>
          <w:szCs w:val="20"/>
        </w:rPr>
        <w:t xml:space="preserve">, 10 </w:t>
      </w:r>
      <w:r w:rsidRPr="009A7D16">
        <w:rPr>
          <w:rFonts w:ascii="Georgia" w:hAnsi="Georgia" w:cs="Times New Roman"/>
          <w:sz w:val="20"/>
          <w:szCs w:val="20"/>
          <w:lang w:val="en-US"/>
        </w:rPr>
        <w:t>Points</w:t>
      </w:r>
      <w:r w:rsidRPr="009A7D16">
        <w:rPr>
          <w:rFonts w:ascii="Georgia" w:hAnsi="Georgia" w:cs="Times New Roman"/>
          <w:sz w:val="20"/>
          <w:szCs w:val="20"/>
        </w:rPr>
        <w:t>. Όλα Πεζά (εκτός πιθανών κύριων ονομάτων). Χωρίς τελεία στο τέλος.</w:t>
      </w:r>
      <w:r w:rsidRPr="009A7D16">
        <w:rPr>
          <w:rFonts w:ascii="Georgia" w:hAnsi="Georgia"/>
          <w:sz w:val="20"/>
          <w:szCs w:val="20"/>
        </w:rPr>
        <w:t xml:space="preserve"> </w:t>
      </w:r>
    </w:p>
    <w:p w14:paraId="484D5BF4" w14:textId="77777777" w:rsidR="00687AD7" w:rsidRPr="00075DBE" w:rsidRDefault="00687AD7" w:rsidP="00075DBE">
      <w:pPr>
        <w:pStyle w:val="a9"/>
      </w:pPr>
    </w:p>
    <w:p w14:paraId="5A12D230" w14:textId="381A8C75" w:rsidR="00CC35DA" w:rsidRPr="001978FE" w:rsidRDefault="00CC35DA" w:rsidP="00075DBE">
      <w:pPr>
        <w:pStyle w:val="aa"/>
        <w:rPr>
          <w:caps/>
        </w:rPr>
      </w:pPr>
      <w:proofErr w:type="spellStart"/>
      <w:r w:rsidRPr="001978FE">
        <w:t>Abstract</w:t>
      </w:r>
      <w:proofErr w:type="spellEnd"/>
    </w:p>
    <w:p w14:paraId="6C8DB23B" w14:textId="0BF8AFD9" w:rsidR="001978FE" w:rsidRPr="00687AD7" w:rsidRDefault="001978FE" w:rsidP="00075DBE">
      <w:pPr>
        <w:pStyle w:val="a9"/>
      </w:pPr>
      <w:r w:rsidRPr="00667CCA">
        <w:t>Εισάγετε το κείμενο περίληψης (</w:t>
      </w:r>
      <w:r w:rsidRPr="00667CCA">
        <w:rPr>
          <w:rFonts w:cs="Arial"/>
        </w:rPr>
        <w:t>90-100 λέξεις,</w:t>
      </w:r>
      <w:r w:rsidRPr="00667CCA">
        <w:t xml:space="preserve"> Αγγλική γλώσσα) εδώ σε </w:t>
      </w:r>
      <w:r w:rsidRPr="00667CCA">
        <w:rPr>
          <w:lang w:val="en-US"/>
        </w:rPr>
        <w:t>Georgia</w:t>
      </w:r>
      <w:r w:rsidRPr="00667CCA">
        <w:t xml:space="preserve">, 10 </w:t>
      </w:r>
      <w:r w:rsidRPr="00667CCA">
        <w:rPr>
          <w:lang w:val="en-US"/>
        </w:rPr>
        <w:t>pt</w:t>
      </w:r>
      <w:r w:rsidRPr="00667CCA">
        <w:t xml:space="preserve">., διάστιχο: 12 </w:t>
      </w:r>
      <w:r w:rsidRPr="00687AD7">
        <w:rPr>
          <w:lang w:val="en-US"/>
        </w:rPr>
        <w:t>pt</w:t>
      </w:r>
      <w:r w:rsidRPr="00687AD7">
        <w:t>, πλήρης στοίχιση κειμένου, χωρίς παραγράφους, χωρίς εσοχή παραγράφων, χωρίς βιβλιογραφικές παραπομπές.</w:t>
      </w:r>
    </w:p>
    <w:p w14:paraId="5DDCF0AC" w14:textId="77777777" w:rsidR="00DA7E5B" w:rsidRPr="009A7D16" w:rsidRDefault="00DA7E5B" w:rsidP="00DA7E5B">
      <w:pPr>
        <w:tabs>
          <w:tab w:val="left" w:pos="284"/>
          <w:tab w:val="left" w:pos="2964"/>
        </w:tabs>
        <w:spacing w:after="0" w:line="240" w:lineRule="exact"/>
        <w:rPr>
          <w:rFonts w:cs="Times New Roman"/>
          <w:szCs w:val="24"/>
        </w:rPr>
      </w:pPr>
    </w:p>
    <w:p w14:paraId="238FAECF" w14:textId="3C46E948" w:rsidR="00E723ED" w:rsidRPr="00687AD7" w:rsidRDefault="00CC35DA" w:rsidP="001978FE">
      <w:pPr>
        <w:tabs>
          <w:tab w:val="left" w:pos="2964"/>
        </w:tabs>
        <w:spacing w:after="0" w:line="240" w:lineRule="exact"/>
        <w:ind w:firstLine="284"/>
        <w:rPr>
          <w:rFonts w:cs="Times New Roman"/>
          <w:szCs w:val="24"/>
        </w:rPr>
      </w:pPr>
      <w:r w:rsidRPr="009A7D16">
        <w:rPr>
          <w:rFonts w:asciiTheme="minorHAnsi" w:hAnsiTheme="minorHAnsi" w:cstheme="minorHAnsi"/>
          <w:b/>
          <w:i/>
          <w:szCs w:val="24"/>
          <w:lang w:val="en-US"/>
        </w:rPr>
        <w:t>Keywords</w:t>
      </w:r>
      <w:r w:rsidR="00E723ED" w:rsidRPr="009A7D16">
        <w:rPr>
          <w:rFonts w:asciiTheme="minorHAnsi" w:hAnsiTheme="minorHAnsi" w:cstheme="minorHAnsi"/>
          <w:b/>
          <w:i/>
          <w:szCs w:val="24"/>
        </w:rPr>
        <w:t xml:space="preserve">: </w:t>
      </w:r>
      <w:r w:rsidR="005A4007" w:rsidRPr="009A7D16">
        <w:rPr>
          <w:rFonts w:ascii="Georgia" w:hAnsi="Georgia" w:cs="Times New Roman"/>
          <w:sz w:val="20"/>
          <w:szCs w:val="20"/>
        </w:rPr>
        <w:t>Πληκτρολογήστε τις λέξεις-κλειδιά, έως 5 λέξεις/</w:t>
      </w:r>
      <w:r w:rsidR="005A4007" w:rsidRPr="009A7D16">
        <w:rPr>
          <w:rFonts w:ascii="Georgia" w:hAnsi="Georgia" w:cs="Arial"/>
          <w:sz w:val="20"/>
          <w:szCs w:val="20"/>
        </w:rPr>
        <w:t xml:space="preserve"> φράσεις ορολογίας</w:t>
      </w:r>
      <w:r w:rsidR="005A4007" w:rsidRPr="009A7D16">
        <w:rPr>
          <w:rFonts w:ascii="Georgia" w:hAnsi="Georgia" w:cs="Times New Roman"/>
          <w:sz w:val="20"/>
          <w:szCs w:val="20"/>
        </w:rPr>
        <w:t xml:space="preserve"> σε αλφαβητική σειρά, χωριζόμενες με κόμμα</w:t>
      </w:r>
      <w:r w:rsidR="00687AD7" w:rsidRPr="009A7D16">
        <w:rPr>
          <w:rFonts w:ascii="Georgia" w:hAnsi="Georgia" w:cs="Times New Roman"/>
          <w:sz w:val="20"/>
          <w:szCs w:val="20"/>
        </w:rPr>
        <w:t>,</w:t>
      </w:r>
      <w:r w:rsidR="00687AD7" w:rsidRPr="009A7D16">
        <w:rPr>
          <w:rFonts w:ascii="Georgia" w:hAnsi="Georgia"/>
          <w:sz w:val="20"/>
          <w:szCs w:val="20"/>
        </w:rPr>
        <w:t xml:space="preserve"> </w:t>
      </w:r>
      <w:r w:rsidR="00687AD7" w:rsidRPr="009A7D16">
        <w:rPr>
          <w:rFonts w:ascii="Georgia" w:hAnsi="Georgia" w:cs="Times New Roman"/>
          <w:sz w:val="20"/>
          <w:szCs w:val="20"/>
        </w:rPr>
        <w:t xml:space="preserve">σε </w:t>
      </w:r>
      <w:r w:rsidR="00687AD7" w:rsidRPr="009A7D16">
        <w:rPr>
          <w:rFonts w:ascii="Georgia" w:hAnsi="Georgia" w:cs="Times New Roman"/>
          <w:sz w:val="20"/>
          <w:szCs w:val="20"/>
          <w:lang w:val="en-US"/>
        </w:rPr>
        <w:t>Georgia</w:t>
      </w:r>
      <w:r w:rsidR="00687AD7" w:rsidRPr="009A7D16">
        <w:rPr>
          <w:rFonts w:ascii="Georgia" w:hAnsi="Georgia" w:cs="Times New Roman"/>
          <w:sz w:val="20"/>
          <w:szCs w:val="20"/>
        </w:rPr>
        <w:t xml:space="preserve">, 10 </w:t>
      </w:r>
      <w:r w:rsidR="00687AD7" w:rsidRPr="009A7D16">
        <w:rPr>
          <w:rFonts w:ascii="Georgia" w:hAnsi="Georgia" w:cs="Times New Roman"/>
          <w:sz w:val="20"/>
          <w:szCs w:val="20"/>
          <w:lang w:val="en-US"/>
        </w:rPr>
        <w:t>Points</w:t>
      </w:r>
      <w:r w:rsidR="00687AD7" w:rsidRPr="009A7D16">
        <w:rPr>
          <w:rFonts w:ascii="Georgia" w:hAnsi="Georgia" w:cs="Times New Roman"/>
          <w:sz w:val="20"/>
          <w:szCs w:val="20"/>
        </w:rPr>
        <w:t>.</w:t>
      </w:r>
      <w:r w:rsidR="005A4007" w:rsidRPr="009A7D16">
        <w:rPr>
          <w:rFonts w:ascii="Georgia" w:hAnsi="Georgia" w:cs="Times New Roman"/>
          <w:sz w:val="20"/>
          <w:szCs w:val="20"/>
        </w:rPr>
        <w:t xml:space="preserve"> Όλα Πεζά (εκτός πιθανών κύριων ονομάτων). Χωρίς τελεία στο τέλος</w:t>
      </w:r>
      <w:r w:rsidR="00687AD7" w:rsidRPr="009A7D16">
        <w:rPr>
          <w:rFonts w:ascii="Georgia" w:hAnsi="Georgia" w:cs="Times New Roman"/>
          <w:sz w:val="20"/>
          <w:szCs w:val="20"/>
        </w:rPr>
        <w:t>.</w:t>
      </w:r>
    </w:p>
    <w:p w14:paraId="48DD71AD" w14:textId="7235BC8B" w:rsidR="00E723ED" w:rsidRPr="006B5F29" w:rsidRDefault="00E723ED" w:rsidP="005F0BB0">
      <w:pPr>
        <w:pStyle w:val="ab"/>
      </w:pPr>
    </w:p>
    <w:p w14:paraId="765D7ECC" w14:textId="77777777" w:rsidR="005A4007" w:rsidRPr="006B5F29" w:rsidRDefault="005A4007" w:rsidP="005F0BB0">
      <w:pPr>
        <w:pStyle w:val="ab"/>
      </w:pPr>
    </w:p>
    <w:p w14:paraId="68CF4018" w14:textId="77777777" w:rsidR="00667CCA" w:rsidRDefault="005A4007" w:rsidP="00276121">
      <w:pPr>
        <w:pStyle w:val="ab"/>
      </w:pPr>
      <w:r w:rsidRPr="00667CCA">
        <w:t>Ακολουθεί το κυρίως κείμενο, χωρισμένο σε ενότητες χωρίς αρίθμηση</w:t>
      </w:r>
      <w:r w:rsidR="00276121" w:rsidRPr="00667CCA">
        <w:t xml:space="preserve">. </w:t>
      </w:r>
    </w:p>
    <w:p w14:paraId="67C43885" w14:textId="388F2536" w:rsidR="005A4007" w:rsidRPr="00667CCA" w:rsidRDefault="00004E9A" w:rsidP="00276121">
      <w:pPr>
        <w:pStyle w:val="ab"/>
      </w:pPr>
      <w:r w:rsidRPr="00667CCA">
        <w:t>Η διάρθρωση του περιεχομένου καθορίζεται από τον τύπο της σύνοψης. Γ</w:t>
      </w:r>
      <w:r w:rsidR="00276121" w:rsidRPr="00667CCA">
        <w:t xml:space="preserve">ια τις </w:t>
      </w:r>
      <w:r w:rsidR="00276121" w:rsidRPr="00667CCA">
        <w:rPr>
          <w:u w:val="single"/>
        </w:rPr>
        <w:t>προφορικές ανακοινώσεις</w:t>
      </w:r>
      <w:r w:rsidR="00276121" w:rsidRPr="00667CCA">
        <w:t xml:space="preserve">, </w:t>
      </w:r>
      <w:r w:rsidR="00667CCA" w:rsidRPr="00667CCA">
        <w:t xml:space="preserve">τις </w:t>
      </w:r>
      <w:r w:rsidR="00667CCA" w:rsidRPr="00667CCA">
        <w:rPr>
          <w:u w:val="single"/>
        </w:rPr>
        <w:t>εργασίες Συμποσίου</w:t>
      </w:r>
      <w:r w:rsidR="00667CCA">
        <w:t xml:space="preserve"> </w:t>
      </w:r>
      <w:r w:rsidR="00276121" w:rsidRPr="00667CCA">
        <w:t xml:space="preserve">και τις </w:t>
      </w:r>
      <w:r w:rsidR="00276121" w:rsidRPr="00667CCA">
        <w:rPr>
          <w:u w:val="single"/>
        </w:rPr>
        <w:t>αναρτημένες ανακοινώσεις</w:t>
      </w:r>
      <w:r w:rsidRPr="00667CCA">
        <w:t xml:space="preserve"> οι ενότητες του περιεχομένου μπορεί να είναι:</w:t>
      </w:r>
      <w:r w:rsidR="005A4007" w:rsidRPr="00667CCA">
        <w:t xml:space="preserve"> Εισαγωγή, Θεωρητικό Υπόβαθρο, Βιβλιογραφική Επισκόπηση, Μεθοδολογία, Αποτελέσματα, Συζήτηση, Συμπεράσματα</w:t>
      </w:r>
      <w:r w:rsidR="00276121" w:rsidRPr="00667CCA">
        <w:t xml:space="preserve">, Βιβλιογραφία. Για τις </w:t>
      </w:r>
      <w:r w:rsidR="00276121" w:rsidRPr="00667CCA">
        <w:rPr>
          <w:u w:val="single"/>
        </w:rPr>
        <w:t>ανακοινώσεις εργαστηρίων</w:t>
      </w:r>
      <w:r w:rsidR="00276121" w:rsidRPr="00667CCA">
        <w:t xml:space="preserve">: Εισαγωγή, Περιγραφή των </w:t>
      </w:r>
      <w:r w:rsidR="00CA2516" w:rsidRPr="00667CCA">
        <w:t>Δ</w:t>
      </w:r>
      <w:r w:rsidR="00276121" w:rsidRPr="00667CCA">
        <w:t xml:space="preserve">ραστηριοτήτων, Συμπεράσματα, Βιβλιογραφία. Για την </w:t>
      </w:r>
      <w:r w:rsidR="00276121" w:rsidRPr="00667CCA">
        <w:rPr>
          <w:u w:val="single"/>
        </w:rPr>
        <w:t xml:space="preserve">περίληψη </w:t>
      </w:r>
      <w:r w:rsidR="00667CCA">
        <w:rPr>
          <w:u w:val="single"/>
        </w:rPr>
        <w:t>Σ</w:t>
      </w:r>
      <w:r w:rsidR="00276121" w:rsidRPr="00667CCA">
        <w:rPr>
          <w:u w:val="single"/>
        </w:rPr>
        <w:t>υμποσίου</w:t>
      </w:r>
      <w:r w:rsidR="00276121" w:rsidRPr="00667CCA">
        <w:t>:</w:t>
      </w:r>
      <w:r w:rsidR="005A4007" w:rsidRPr="00667CCA">
        <w:t xml:space="preserve"> </w:t>
      </w:r>
      <w:r w:rsidR="00276121" w:rsidRPr="00667CCA">
        <w:t>Περιγραφή</w:t>
      </w:r>
      <w:r w:rsidR="005A4007" w:rsidRPr="00667CCA">
        <w:t xml:space="preserve"> </w:t>
      </w:r>
      <w:r w:rsidR="00276121" w:rsidRPr="00667CCA">
        <w:t xml:space="preserve">(σκοπός) του </w:t>
      </w:r>
      <w:r w:rsidR="00667CCA">
        <w:t>Σ</w:t>
      </w:r>
      <w:r w:rsidR="00276121" w:rsidRPr="00667CCA">
        <w:t xml:space="preserve">υμποσίου και </w:t>
      </w:r>
      <w:r w:rsidRPr="00667CCA">
        <w:t>Σ</w:t>
      </w:r>
      <w:r w:rsidR="00276121" w:rsidRPr="00667CCA">
        <w:t>υνοπτική περιγραφή των επιμέρους εργασιών</w:t>
      </w:r>
      <w:r w:rsidR="00CA2516" w:rsidRPr="00667CCA">
        <w:t xml:space="preserve"> του </w:t>
      </w:r>
      <w:r w:rsidR="00667CCA">
        <w:t>Σ</w:t>
      </w:r>
      <w:r w:rsidR="00CA2516" w:rsidRPr="00667CCA">
        <w:t>υμποσίου</w:t>
      </w:r>
      <w:r w:rsidR="00276121" w:rsidRPr="00667CCA">
        <w:t>.</w:t>
      </w:r>
      <w:r w:rsidRPr="00667CCA">
        <w:t xml:space="preserve"> Για τις </w:t>
      </w:r>
      <w:r w:rsidRPr="00667CCA">
        <w:rPr>
          <w:u w:val="single"/>
        </w:rPr>
        <w:t>συνεδρίες Στρογγυλής Τράπεζας</w:t>
      </w:r>
      <w:r w:rsidRPr="00667CCA">
        <w:t xml:space="preserve">: Περιγραφή (σκοπός) της </w:t>
      </w:r>
      <w:r w:rsidR="00667CCA">
        <w:t>Σ</w:t>
      </w:r>
      <w:r w:rsidRPr="00667CCA">
        <w:t xml:space="preserve">τρογγυλής </w:t>
      </w:r>
      <w:r w:rsidR="00667CCA">
        <w:t>Τ</w:t>
      </w:r>
      <w:r w:rsidRPr="00667CCA">
        <w:t>ράπεζας</w:t>
      </w:r>
      <w:r w:rsidR="00CA2516" w:rsidRPr="00667CCA">
        <w:t xml:space="preserve"> και τα ονόματα - τίτλος των ομιλητών</w:t>
      </w:r>
      <w:r w:rsidRPr="00667CCA">
        <w:t>.</w:t>
      </w:r>
    </w:p>
    <w:p w14:paraId="06EB1528" w14:textId="7C61D871" w:rsidR="005A4007" w:rsidRPr="005A4007" w:rsidRDefault="005A4007" w:rsidP="00EA7158">
      <w:pPr>
        <w:pStyle w:val="ab"/>
      </w:pPr>
      <w:r w:rsidRPr="005A4007">
        <w:tab/>
        <w:t xml:space="preserve">Γραμματοσειρά: </w:t>
      </w:r>
      <w:r w:rsidRPr="005A4007">
        <w:rPr>
          <w:lang w:val="en-US"/>
        </w:rPr>
        <w:t>Georgia</w:t>
      </w:r>
      <w:r w:rsidRPr="005A4007">
        <w:t xml:space="preserve">, 11 </w:t>
      </w:r>
      <w:r w:rsidRPr="005A4007">
        <w:rPr>
          <w:lang w:val="en-US"/>
        </w:rPr>
        <w:t>pt</w:t>
      </w:r>
      <w:r w:rsidRPr="005A4007">
        <w:t xml:space="preserve">. Διάστιχο: 13 </w:t>
      </w:r>
      <w:r w:rsidRPr="005A4007">
        <w:rPr>
          <w:lang w:val="en-US"/>
        </w:rPr>
        <w:t>pt</w:t>
      </w:r>
      <w:r w:rsidRPr="005A4007">
        <w:t xml:space="preserve">, πλήρης στοίχιση, καμμιά εσοχή στην πρώτη παράγραφο της κάθε ενότητας. 0,5 </w:t>
      </w:r>
      <w:r w:rsidRPr="005A4007">
        <w:rPr>
          <w:lang w:val="en-US"/>
        </w:rPr>
        <w:t>cm</w:t>
      </w:r>
      <w:r w:rsidRPr="005A4007">
        <w:t xml:space="preserve"> εσοχή στις υπόλοιπες παραγράφους. Διάστιχο ανάμεσα στις παραγράφους: 3 </w:t>
      </w:r>
      <w:r w:rsidRPr="005A4007">
        <w:rPr>
          <w:lang w:val="en-US"/>
        </w:rPr>
        <w:t>pt</w:t>
      </w:r>
      <w:r w:rsidRPr="005A4007">
        <w:t xml:space="preserve"> πριν και μετά.</w:t>
      </w:r>
    </w:p>
    <w:p w14:paraId="5A8ED370" w14:textId="77777777" w:rsidR="005A4007" w:rsidRPr="006B5F29" w:rsidRDefault="005A4007" w:rsidP="00EA7158">
      <w:pPr>
        <w:pStyle w:val="ab"/>
      </w:pPr>
    </w:p>
    <w:p w14:paraId="744FF9FF" w14:textId="43D05B2E" w:rsidR="006B5F29" w:rsidRPr="004569A2" w:rsidRDefault="006B5F29" w:rsidP="009F5C0B">
      <w:pPr>
        <w:pStyle w:val="1"/>
        <w:spacing w:before="0"/>
      </w:pPr>
      <w:r w:rsidRPr="004569A2">
        <w:t>Υπότιτλοι ενοτήτων (χωρίς αρίθμηση)</w:t>
      </w:r>
    </w:p>
    <w:p w14:paraId="3B36ABB1" w14:textId="77777777" w:rsidR="006B5F29" w:rsidRPr="006B5F29" w:rsidRDefault="006B5F29" w:rsidP="005F0BB0">
      <w:pPr>
        <w:pStyle w:val="ab"/>
      </w:pPr>
      <w:r w:rsidRPr="006B5F29">
        <w:t xml:space="preserve">Γραμματοσειρά: </w:t>
      </w:r>
      <w:r w:rsidRPr="006B5F29">
        <w:rPr>
          <w:lang w:val="en-US"/>
        </w:rPr>
        <w:t>Calibri</w:t>
      </w:r>
      <w:r w:rsidRPr="006B5F29">
        <w:t xml:space="preserve"> </w:t>
      </w:r>
      <w:r w:rsidRPr="006B5F29">
        <w:rPr>
          <w:lang w:val="en-US"/>
        </w:rPr>
        <w:t>bold</w:t>
      </w:r>
      <w:r w:rsidRPr="006B5F29">
        <w:t xml:space="preserve">, 12 </w:t>
      </w:r>
      <w:r w:rsidRPr="006B5F29">
        <w:rPr>
          <w:lang w:val="en-US"/>
        </w:rPr>
        <w:t>pt</w:t>
      </w:r>
      <w:r w:rsidRPr="006B5F29">
        <w:t xml:space="preserve">. Διάστιχο: 16 </w:t>
      </w:r>
      <w:r w:rsidRPr="006B5F29">
        <w:rPr>
          <w:lang w:val="en-US"/>
        </w:rPr>
        <w:t>pt</w:t>
      </w:r>
      <w:r w:rsidRPr="006B5F29">
        <w:t>, αριστερή (</w:t>
      </w:r>
      <w:r w:rsidRPr="006B5F29">
        <w:rPr>
          <w:lang w:val="en-US"/>
        </w:rPr>
        <w:t>left</w:t>
      </w:r>
      <w:r w:rsidRPr="006B5F29">
        <w:t>) στοίχιση.</w:t>
      </w:r>
      <w:r w:rsidRPr="006B5F29">
        <w:rPr>
          <w:rFonts w:cs="Times New Roman"/>
        </w:rPr>
        <w:t xml:space="preserve"> Διάστημα μετά: 6 </w:t>
      </w:r>
      <w:r w:rsidRPr="006B5F29">
        <w:rPr>
          <w:rFonts w:cs="Times New Roman"/>
          <w:lang w:val="en-US"/>
        </w:rPr>
        <w:t>pt</w:t>
      </w:r>
      <w:r w:rsidRPr="006B5F29">
        <w:rPr>
          <w:rFonts w:cs="Times New Roman"/>
        </w:rPr>
        <w:t xml:space="preserve">. </w:t>
      </w:r>
      <w:r w:rsidRPr="006B5F29">
        <w:t>Πεζοκεφαλαία τίτλου. Το κείμενο ξεκινά σε μια νέα παράγραφο χωρίς εσοχή.</w:t>
      </w:r>
    </w:p>
    <w:p w14:paraId="128F10F7" w14:textId="4CB842EA" w:rsidR="005A4007" w:rsidRPr="006B5F29" w:rsidRDefault="005A4007" w:rsidP="005F0BB0">
      <w:pPr>
        <w:pStyle w:val="ab"/>
      </w:pPr>
    </w:p>
    <w:p w14:paraId="55F9ED8B" w14:textId="1F80319A" w:rsidR="006B5F29" w:rsidRPr="009F5C0B" w:rsidRDefault="006B5F29" w:rsidP="009F5C0B">
      <w:pPr>
        <w:pStyle w:val="3"/>
        <w:spacing w:before="0" w:line="280" w:lineRule="exact"/>
        <w:rPr>
          <w:i w:val="0"/>
        </w:rPr>
      </w:pPr>
      <w:r w:rsidRPr="009F5C0B">
        <w:rPr>
          <w:i w:val="0"/>
        </w:rPr>
        <w:t xml:space="preserve">Αν υπάρχει </w:t>
      </w:r>
      <w:r w:rsidR="009A7D16" w:rsidRPr="009F5C0B">
        <w:rPr>
          <w:i w:val="0"/>
        </w:rPr>
        <w:t>2</w:t>
      </w:r>
      <w:r w:rsidRPr="009F5C0B">
        <w:rPr>
          <w:i w:val="0"/>
          <w:vertAlign w:val="superscript"/>
        </w:rPr>
        <w:t>ος</w:t>
      </w:r>
      <w:r w:rsidRPr="009F5C0B">
        <w:rPr>
          <w:i w:val="0"/>
        </w:rPr>
        <w:t xml:space="preserve"> υπότιτλος (χωρίς αρίθμηση)</w:t>
      </w:r>
    </w:p>
    <w:p w14:paraId="4E721F02" w14:textId="53213A0C" w:rsidR="006B5F29" w:rsidRPr="006B5F29" w:rsidRDefault="006B5F29" w:rsidP="009A7D16">
      <w:pPr>
        <w:pStyle w:val="ab"/>
        <w:spacing w:before="0" w:after="120" w:line="280" w:lineRule="exact"/>
      </w:pPr>
      <w:r w:rsidRPr="006B5F29">
        <w:t>Γραμματοσειρά</w:t>
      </w:r>
      <w:r w:rsidRPr="00E70D82">
        <w:t xml:space="preserve">: </w:t>
      </w:r>
      <w:r w:rsidRPr="006B5F29">
        <w:rPr>
          <w:lang w:val="en-US"/>
        </w:rPr>
        <w:t>Calibri</w:t>
      </w:r>
      <w:r w:rsidRPr="00E70D82">
        <w:t xml:space="preserve"> </w:t>
      </w:r>
      <w:r w:rsidRPr="006B5F29">
        <w:rPr>
          <w:lang w:val="en-US"/>
        </w:rPr>
        <w:t>bold</w:t>
      </w:r>
      <w:r w:rsidRPr="00E70D82">
        <w:t xml:space="preserve">, 11 </w:t>
      </w:r>
      <w:proofErr w:type="spellStart"/>
      <w:r w:rsidRPr="006B5F29">
        <w:rPr>
          <w:lang w:val="en-US"/>
        </w:rPr>
        <w:t>pt</w:t>
      </w:r>
      <w:proofErr w:type="spellEnd"/>
      <w:r w:rsidRPr="00E70D82">
        <w:t xml:space="preserve">. </w:t>
      </w:r>
      <w:r w:rsidRPr="006B5F29">
        <w:t>Διάστιχο: 1</w:t>
      </w:r>
      <w:r w:rsidR="009F5C0B">
        <w:t>4</w:t>
      </w:r>
      <w:r w:rsidRPr="006B5F29">
        <w:t xml:space="preserve"> </w:t>
      </w:r>
      <w:proofErr w:type="spellStart"/>
      <w:r w:rsidRPr="006B5F29">
        <w:rPr>
          <w:lang w:val="en-US"/>
        </w:rPr>
        <w:t>pt</w:t>
      </w:r>
      <w:proofErr w:type="spellEnd"/>
      <w:r w:rsidRPr="006B5F29">
        <w:t>, αριστερή (</w:t>
      </w:r>
      <w:r w:rsidRPr="006B5F29">
        <w:rPr>
          <w:lang w:val="en-US"/>
        </w:rPr>
        <w:t>left</w:t>
      </w:r>
      <w:r w:rsidRPr="006B5F29">
        <w:t>) στοίχιση.</w:t>
      </w:r>
      <w:r w:rsidRPr="006B5F29">
        <w:rPr>
          <w:rFonts w:cs="Times New Roman"/>
        </w:rPr>
        <w:t xml:space="preserve"> Διάστημα μετά: 6 </w:t>
      </w:r>
      <w:r w:rsidRPr="006B5F29">
        <w:rPr>
          <w:rFonts w:cs="Times New Roman"/>
          <w:lang w:val="en-US"/>
        </w:rPr>
        <w:t>pt</w:t>
      </w:r>
      <w:r w:rsidRPr="006B5F29">
        <w:rPr>
          <w:rFonts w:cs="Times New Roman"/>
        </w:rPr>
        <w:t xml:space="preserve">. </w:t>
      </w:r>
      <w:r w:rsidRPr="006B5F29">
        <w:t>Πεζοκεφαλαία τίτλου. Το κείμενο ξεκινά σε μια νέα παράγραφο χωρίς εσοχή.</w:t>
      </w:r>
    </w:p>
    <w:p w14:paraId="0B7ABDA7" w14:textId="77777777" w:rsidR="009A7D16" w:rsidRDefault="009A7D16" w:rsidP="009A7D16">
      <w:pPr>
        <w:pStyle w:val="2"/>
      </w:pPr>
    </w:p>
    <w:p w14:paraId="67FDECB6" w14:textId="74B7395B" w:rsidR="009A7D16" w:rsidRPr="009A7D16" w:rsidRDefault="009A7D16" w:rsidP="009F5C0B">
      <w:pPr>
        <w:pStyle w:val="2"/>
        <w:spacing w:after="60" w:line="260" w:lineRule="exact"/>
        <w:rPr>
          <w:rFonts w:ascii="Georgia" w:hAnsi="Georgia"/>
          <w:b w:val="0"/>
        </w:rPr>
      </w:pPr>
      <w:r w:rsidRPr="009F5C0B">
        <w:rPr>
          <w:i/>
        </w:rPr>
        <w:t>Αν υπάρχει 3</w:t>
      </w:r>
      <w:r w:rsidRPr="009F5C0B">
        <w:rPr>
          <w:i/>
          <w:vertAlign w:val="superscript"/>
        </w:rPr>
        <w:t>ος</w:t>
      </w:r>
      <w:r w:rsidRPr="009F5C0B">
        <w:rPr>
          <w:i/>
        </w:rPr>
        <w:t xml:space="preserve"> υπότιτλος (χωρίς αρίθμηση).</w:t>
      </w:r>
      <w:r w:rsidRPr="009A7D16">
        <w:t xml:space="preserve"> </w:t>
      </w:r>
      <w:r w:rsidRPr="009A7D16">
        <w:rPr>
          <w:rFonts w:ascii="Georgia" w:hAnsi="Georgia"/>
          <w:b w:val="0"/>
        </w:rPr>
        <w:t>Γραμματοσειρά</w:t>
      </w:r>
      <w:r w:rsidRPr="009A7D16">
        <w:rPr>
          <w:rFonts w:ascii="Georgia" w:hAnsi="Georgia"/>
          <w:b w:val="0"/>
          <w:lang w:val="en-US"/>
        </w:rPr>
        <w:t xml:space="preserve">: Calibri bold Italic, 11 pt. </w:t>
      </w:r>
      <w:r w:rsidRPr="009A7D16">
        <w:rPr>
          <w:rFonts w:ascii="Georgia" w:hAnsi="Georgia"/>
          <w:b w:val="0"/>
        </w:rPr>
        <w:t>Διάστιχο: 1</w:t>
      </w:r>
      <w:r w:rsidR="009F5C0B">
        <w:rPr>
          <w:rFonts w:ascii="Georgia" w:hAnsi="Georgia"/>
          <w:b w:val="0"/>
        </w:rPr>
        <w:t>3</w:t>
      </w:r>
      <w:r w:rsidRPr="009A7D16">
        <w:rPr>
          <w:rFonts w:ascii="Georgia" w:hAnsi="Georgia"/>
          <w:b w:val="0"/>
        </w:rPr>
        <w:t xml:space="preserve"> </w:t>
      </w:r>
      <w:proofErr w:type="spellStart"/>
      <w:r w:rsidRPr="009A7D16">
        <w:rPr>
          <w:rFonts w:ascii="Georgia" w:hAnsi="Georgia"/>
          <w:b w:val="0"/>
        </w:rPr>
        <w:t>pt</w:t>
      </w:r>
      <w:proofErr w:type="spellEnd"/>
      <w:r w:rsidRPr="009A7D16">
        <w:rPr>
          <w:rFonts w:ascii="Georgia" w:hAnsi="Georgia"/>
          <w:b w:val="0"/>
        </w:rPr>
        <w:t>, αριστερή (</w:t>
      </w:r>
      <w:proofErr w:type="spellStart"/>
      <w:r w:rsidRPr="009A7D16">
        <w:rPr>
          <w:rFonts w:ascii="Georgia" w:hAnsi="Georgia"/>
          <w:b w:val="0"/>
        </w:rPr>
        <w:t>left</w:t>
      </w:r>
      <w:proofErr w:type="spellEnd"/>
      <w:r w:rsidRPr="009A7D16">
        <w:rPr>
          <w:rFonts w:ascii="Georgia" w:hAnsi="Georgia"/>
          <w:b w:val="0"/>
        </w:rPr>
        <w:t xml:space="preserve">) στοίχιση. Διάστημα </w:t>
      </w:r>
      <w:r w:rsidR="009F5C0B">
        <w:rPr>
          <w:rFonts w:ascii="Georgia" w:hAnsi="Georgia"/>
          <w:b w:val="0"/>
        </w:rPr>
        <w:t xml:space="preserve">πριν και </w:t>
      </w:r>
      <w:r w:rsidRPr="009A7D16">
        <w:rPr>
          <w:rFonts w:ascii="Georgia" w:hAnsi="Georgia"/>
          <w:b w:val="0"/>
        </w:rPr>
        <w:t xml:space="preserve">μετά: </w:t>
      </w:r>
      <w:r w:rsidR="009F5C0B">
        <w:rPr>
          <w:rFonts w:ascii="Georgia" w:hAnsi="Georgia"/>
          <w:b w:val="0"/>
        </w:rPr>
        <w:t>3</w:t>
      </w:r>
      <w:r w:rsidRPr="009A7D16">
        <w:rPr>
          <w:rFonts w:ascii="Georgia" w:hAnsi="Georgia"/>
          <w:b w:val="0"/>
        </w:rPr>
        <w:t xml:space="preserve"> </w:t>
      </w:r>
      <w:proofErr w:type="spellStart"/>
      <w:r w:rsidRPr="009A7D16">
        <w:rPr>
          <w:rFonts w:ascii="Georgia" w:hAnsi="Georgia"/>
          <w:b w:val="0"/>
        </w:rPr>
        <w:t>pt</w:t>
      </w:r>
      <w:proofErr w:type="spellEnd"/>
      <w:r w:rsidRPr="009A7D16">
        <w:rPr>
          <w:rFonts w:ascii="Georgia" w:hAnsi="Georgia"/>
          <w:b w:val="0"/>
        </w:rPr>
        <w:t>. Πεζοκεφαλαία τίτλου. Το κείμενο ξεκινά αμέσως μετά τον υπότιτλο, στην ίδια γραμμή, και συνεχίζει ως σε μια κανονική παράγραφος.</w:t>
      </w:r>
    </w:p>
    <w:p w14:paraId="53EBE538" w14:textId="40151AA9" w:rsidR="006B5F29" w:rsidRDefault="006B5F29" w:rsidP="005F0BB0">
      <w:pPr>
        <w:pStyle w:val="ab"/>
      </w:pPr>
    </w:p>
    <w:p w14:paraId="0D5773C2" w14:textId="77777777" w:rsidR="006B5F29" w:rsidRPr="006B5F29" w:rsidRDefault="006B5F29" w:rsidP="005F0BB0">
      <w:pPr>
        <w:pStyle w:val="ab"/>
      </w:pPr>
      <w:r w:rsidRPr="006B5F29">
        <w:lastRenderedPageBreak/>
        <w:t>Να προσεχθεί να μην υπάρχει υπότιτλος ορφανός στο τέλος της σελίδας, αν είναι δυνατόν να μην κόβεται Πίνακας στη μέση και οι σημειώσεις σε Πίνακες, Σχήματα κ.λπ., να βρίσκονται στην ίδια σελίδα με τον Πίνακα, Σχήμα κ.λπ.</w:t>
      </w:r>
    </w:p>
    <w:p w14:paraId="6F0092DE" w14:textId="77777777" w:rsidR="006B5F29" w:rsidRPr="006B5F29" w:rsidRDefault="006B5F29" w:rsidP="005F0BB0">
      <w:pPr>
        <w:pStyle w:val="ab"/>
      </w:pPr>
      <w:r w:rsidRPr="006B5F29">
        <w:tab/>
        <w:t>Σε τίτλους, υπότιτλους και λεζάντες πινάκων/γραφημάτων δεν βάζουμε τελείες στο τέλος των φράσεων.</w:t>
      </w:r>
    </w:p>
    <w:p w14:paraId="040F541A" w14:textId="77777777" w:rsidR="006B5F29" w:rsidRDefault="006B5F29" w:rsidP="005F0BB0">
      <w:pPr>
        <w:pStyle w:val="ab"/>
      </w:pPr>
      <w:r w:rsidRPr="006B5F29">
        <w:tab/>
        <w:t xml:space="preserve">Οι υποσημειώσεις πρέπει να αποφεύγονται, όπως και τα </w:t>
      </w:r>
      <w:r w:rsidRPr="006B5F29">
        <w:rPr>
          <w:lang w:val="en-US"/>
        </w:rPr>
        <w:t>endnotes</w:t>
      </w:r>
      <w:r w:rsidRPr="006B5F29">
        <w:t xml:space="preserve">. Αν πρέπει να μπουν βάζουμε Γραμματοσειρά: </w:t>
      </w:r>
      <w:r w:rsidRPr="006B5F29">
        <w:rPr>
          <w:lang w:val="en-US"/>
        </w:rPr>
        <w:t>Georgia</w:t>
      </w:r>
      <w:r w:rsidRPr="006B5F29">
        <w:t xml:space="preserve">, 9 </w:t>
      </w:r>
      <w:r w:rsidRPr="006B5F29">
        <w:rPr>
          <w:lang w:val="en-US"/>
        </w:rPr>
        <w:t>pt</w:t>
      </w:r>
      <w:r w:rsidRPr="006B5F29">
        <w:t xml:space="preserve">. Διάστιχο: 12 </w:t>
      </w:r>
      <w:r w:rsidRPr="006B5F29">
        <w:rPr>
          <w:lang w:val="en-US"/>
        </w:rPr>
        <w:t>pt</w:t>
      </w:r>
      <w:r w:rsidRPr="006B5F29">
        <w:t xml:space="preserve">, πλήρης στοίχιση, καμμιά εσοχή    παραγράφου. Χωρίς διάστημα πριν και μετά. </w:t>
      </w:r>
    </w:p>
    <w:p w14:paraId="04C69E20" w14:textId="77777777" w:rsidR="005F0BB0" w:rsidRPr="006B5F29" w:rsidRDefault="005F0BB0" w:rsidP="005F0BB0">
      <w:pPr>
        <w:pStyle w:val="ab"/>
      </w:pPr>
    </w:p>
    <w:p w14:paraId="7DDE7B82" w14:textId="70556DE8" w:rsidR="006B5F29" w:rsidRDefault="006B5F29" w:rsidP="005F0BB0">
      <w:pPr>
        <w:pStyle w:val="1"/>
      </w:pPr>
      <w:r>
        <w:t xml:space="preserve">Πίνακες, Σχήματα, Γραφήματα, Εικόνες, Διαγράμματα </w:t>
      </w:r>
      <w:proofErr w:type="spellStart"/>
      <w:r>
        <w:t>κλπ</w:t>
      </w:r>
      <w:proofErr w:type="spellEnd"/>
    </w:p>
    <w:p w14:paraId="583C60A3" w14:textId="77777777" w:rsidR="006B5F29" w:rsidRPr="006B5F29" w:rsidRDefault="006B5F29" w:rsidP="005F0BB0">
      <w:pPr>
        <w:pStyle w:val="ab"/>
        <w:rPr>
          <w:b/>
        </w:rPr>
      </w:pPr>
      <w:r w:rsidRPr="006B5F29">
        <w:t>Μέγιστο πλάτος πίνακα, γραφήματος κ.λπ. όσο και το πλάτος του κειμένου. Να αποφεύγονται πίνακες, εικόνες, γραφήματα κ.λπ. που να επιβάλουν αλλαγή διάταξης σελίδας.</w:t>
      </w:r>
    </w:p>
    <w:p w14:paraId="76467C08" w14:textId="77777777" w:rsidR="00DC5C28" w:rsidRPr="00DC5C28" w:rsidRDefault="00DC5C28" w:rsidP="005F0BB0">
      <w:pPr>
        <w:pStyle w:val="ab"/>
      </w:pPr>
      <w:r w:rsidRPr="00DC5C28">
        <w:t>Οι πίνακες, εικόνες κ.λπ. αριθμούνται: Πίνακας 1, Πίνακας 2 κ.λπ., Εικόνα 1 ή Σχήμα 1, Εικόνα 2 ή Σχήμα 2 κ.λπ. Στους Πίνακες, τις Εικόνες και τα Σχήματα ο τίτλος είναι από πάνω και το λεκτικό συνεχίζεται στην ίδια σειρά.</w:t>
      </w:r>
    </w:p>
    <w:p w14:paraId="09113CCA" w14:textId="77777777" w:rsidR="00DC5C28" w:rsidRPr="00DC5C28" w:rsidRDefault="00DC5C28" w:rsidP="005F0BB0">
      <w:pPr>
        <w:pStyle w:val="ab"/>
      </w:pPr>
      <w:r w:rsidRPr="00DC5C28">
        <w:tab/>
        <w:t xml:space="preserve">Γραμματοσειρά τίτλων: </w:t>
      </w:r>
      <w:r w:rsidRPr="00DC5C28">
        <w:rPr>
          <w:lang w:val="en-US"/>
        </w:rPr>
        <w:t>Georgia</w:t>
      </w:r>
      <w:r w:rsidRPr="00DC5C28">
        <w:t xml:space="preserve"> 10 </w:t>
      </w:r>
      <w:r w:rsidRPr="00DC5C28">
        <w:rPr>
          <w:lang w:val="en-US"/>
        </w:rPr>
        <w:t>pt</w:t>
      </w:r>
      <w:r w:rsidRPr="00DC5C28">
        <w:t xml:space="preserve">. </w:t>
      </w:r>
      <w:r w:rsidRPr="00DC5C28">
        <w:rPr>
          <w:lang w:val="en-US"/>
        </w:rPr>
        <w:t>Bold</w:t>
      </w:r>
      <w:r w:rsidRPr="00DC5C28">
        <w:t xml:space="preserve"> η λέξη «Πίνακας», «Σχήμα», «Εικόνα», αλλά όχι το λεκτικό του τίτλου. Κεντραρισμένη στοίχιση, όπως και ο Πίνακας/η Εικόνα /το Σχήμα. Διάστιχο: 12 </w:t>
      </w:r>
      <w:r w:rsidRPr="00DC5C28">
        <w:rPr>
          <w:lang w:val="en-US"/>
        </w:rPr>
        <w:t>pt</w:t>
      </w:r>
      <w:r w:rsidRPr="00DC5C28">
        <w:t>. Τίτλος και λεκτικό διαχωρίζονται με τελεία (</w:t>
      </w:r>
      <w:r w:rsidRPr="00DC5C28">
        <w:rPr>
          <w:b/>
        </w:rPr>
        <w:t>.</w:t>
      </w:r>
      <w:r w:rsidRPr="00DC5C28">
        <w:t>).</w:t>
      </w:r>
    </w:p>
    <w:p w14:paraId="7555CADA" w14:textId="77777777" w:rsidR="00DC5C28" w:rsidRPr="00DC5C28" w:rsidRDefault="00DC5C28" w:rsidP="005F0BB0">
      <w:pPr>
        <w:pStyle w:val="ab"/>
      </w:pPr>
      <w:r w:rsidRPr="00DC5C28">
        <w:tab/>
        <w:t xml:space="preserve">Στους Τίτλους των Πινάκων διάστιχο πριν και μετά 6 </w:t>
      </w:r>
      <w:proofErr w:type="spellStart"/>
      <w:r w:rsidRPr="00DC5C28">
        <w:t>pt</w:t>
      </w:r>
      <w:proofErr w:type="spellEnd"/>
      <w:r w:rsidRPr="00DC5C28">
        <w:t xml:space="preserve">. </w:t>
      </w:r>
    </w:p>
    <w:p w14:paraId="4A2F8B4F" w14:textId="5F59A698" w:rsidR="00DC5C28" w:rsidRPr="00DC5C28" w:rsidRDefault="00DC5C28" w:rsidP="005F0BB0">
      <w:pPr>
        <w:pStyle w:val="ab"/>
      </w:pPr>
      <w:r w:rsidRPr="00DC5C28">
        <w:tab/>
        <w:t xml:space="preserve">Η παράγραφος (ή ο τίτλος/υπότιτλος) μετά από Πίνακα, Σχήμα ή Εικόνα έχει επιπλέον διάστημα πριν 6 </w:t>
      </w:r>
      <w:proofErr w:type="spellStart"/>
      <w:r w:rsidRPr="00DC5C28">
        <w:t>pt</w:t>
      </w:r>
      <w:proofErr w:type="spellEnd"/>
      <w:r w:rsidRPr="00DC5C28">
        <w:t xml:space="preserve">. </w:t>
      </w:r>
    </w:p>
    <w:p w14:paraId="29FFDF1F" w14:textId="77777777" w:rsidR="00DC5C28" w:rsidRPr="00DC5C28" w:rsidRDefault="00DC5C28" w:rsidP="005F0BB0">
      <w:pPr>
        <w:pStyle w:val="ab"/>
      </w:pPr>
      <w:r w:rsidRPr="00DC5C28">
        <w:tab/>
        <w:t>Οι πίνακες μπορεί να έχουν επικεφαλίδες που περιγράφουν τις στήλες ή τις σειρές.</w:t>
      </w:r>
    </w:p>
    <w:p w14:paraId="0D5907DD" w14:textId="5BC9294E" w:rsidR="00DC5C28" w:rsidRDefault="00DC5C28" w:rsidP="005F0BB0">
      <w:pPr>
        <w:pStyle w:val="ab"/>
      </w:pPr>
      <w:r w:rsidRPr="00DC5C28">
        <w:tab/>
        <w:t>Γραμματοσειρά κειμένου στα κελιά το</w:t>
      </w:r>
      <w:bookmarkStart w:id="0" w:name="_GoBack"/>
      <w:bookmarkEnd w:id="0"/>
      <w:r w:rsidRPr="00DC5C28">
        <w:t xml:space="preserve">υ Πίνακα: </w:t>
      </w:r>
      <w:proofErr w:type="spellStart"/>
      <w:r w:rsidRPr="00DC5C28">
        <w:t>Georgia</w:t>
      </w:r>
      <w:proofErr w:type="spellEnd"/>
      <w:r w:rsidRPr="00DC5C28">
        <w:t xml:space="preserve"> 9 </w:t>
      </w:r>
      <w:proofErr w:type="spellStart"/>
      <w:r w:rsidRPr="00DC5C28">
        <w:t>pt</w:t>
      </w:r>
      <w:proofErr w:type="spellEnd"/>
      <w:r w:rsidRPr="00DC5C28">
        <w:t xml:space="preserve">. Διάστιχο: 11 </w:t>
      </w:r>
      <w:proofErr w:type="spellStart"/>
      <w:r w:rsidRPr="00DC5C28">
        <w:t>pt</w:t>
      </w:r>
      <w:proofErr w:type="spellEnd"/>
      <w:r w:rsidRPr="00DC5C28">
        <w:t>, αριστερή στοίχιση και κεντραρισμένη στο κέντρο στα κελιά με λέξεις, κεντραρισμένη στοίχιση στα κελιά με αριθμούς ή μονολεκτικές λέξεις (ΝΑΙ/ΟΧΙ).</w:t>
      </w:r>
    </w:p>
    <w:p w14:paraId="4F426C1A" w14:textId="34A9AF4F" w:rsidR="00DC5C28" w:rsidRPr="00DC5C28" w:rsidRDefault="00DC5C28" w:rsidP="005F0BB0">
      <w:pPr>
        <w:pStyle w:val="ab"/>
      </w:pPr>
      <w:r>
        <w:tab/>
      </w:r>
      <w:r w:rsidRPr="00DC5C28">
        <w:t xml:space="preserve">Οι αριθμημένες διευκρινιστικές σημειώσεις (π.χ. πηγές) μπαίνουν κάτω από τους πίνακες, εικόνες κ.λπ. με γραμματοσειρά </w:t>
      </w:r>
      <w:proofErr w:type="spellStart"/>
      <w:r w:rsidRPr="00DC5C28">
        <w:t>Georgia</w:t>
      </w:r>
      <w:proofErr w:type="spellEnd"/>
      <w:r w:rsidRPr="00DC5C28">
        <w:t xml:space="preserve"> 8 </w:t>
      </w:r>
      <w:proofErr w:type="spellStart"/>
      <w:r w:rsidRPr="00DC5C28">
        <w:t>pt</w:t>
      </w:r>
      <w:proofErr w:type="spellEnd"/>
      <w:r w:rsidRPr="00DC5C28">
        <w:t xml:space="preserve">. Διάστιχο: 11 </w:t>
      </w:r>
      <w:proofErr w:type="spellStart"/>
      <w:r w:rsidRPr="00DC5C28">
        <w:t>pt</w:t>
      </w:r>
      <w:proofErr w:type="spellEnd"/>
      <w:r w:rsidRPr="00DC5C28">
        <w:t>. Η λέξη «Σημείωση» σε πλάγια γραφή. Τα ίδια ισχύουν και για τα Σχήματα ή τις Εικόνες</w:t>
      </w:r>
    </w:p>
    <w:p w14:paraId="023AB02F" w14:textId="0AA0E976" w:rsidR="00DC5C28" w:rsidRPr="00DC5C28" w:rsidRDefault="00DC5C28" w:rsidP="005F0BB0">
      <w:pPr>
        <w:pStyle w:val="ab"/>
      </w:pPr>
      <w:r w:rsidRPr="00DC5C28">
        <w:tab/>
        <w:t>Παράδειγμα:</w:t>
      </w:r>
    </w:p>
    <w:p w14:paraId="37F3C076" w14:textId="3677109A" w:rsidR="00DC5C28" w:rsidRPr="00D30FB7" w:rsidRDefault="00DC5C28" w:rsidP="00983AC2">
      <w:pPr>
        <w:pStyle w:val="-1"/>
        <w:rPr>
          <w:rFonts w:ascii="Georgia" w:hAnsi="Georgia"/>
          <w:sz w:val="20"/>
          <w:szCs w:val="20"/>
        </w:rPr>
      </w:pPr>
      <w:r>
        <w:tab/>
      </w:r>
      <w:r w:rsidRPr="00D30FB7">
        <w:rPr>
          <w:rFonts w:ascii="Georgia" w:hAnsi="Georgia"/>
          <w:b/>
          <w:bCs/>
          <w:sz w:val="20"/>
          <w:szCs w:val="20"/>
        </w:rPr>
        <w:t>Πίνακας 2.</w:t>
      </w:r>
      <w:r w:rsidRPr="00D30FB7">
        <w:rPr>
          <w:rFonts w:ascii="Georgia" w:hAnsi="Georgia"/>
          <w:sz w:val="20"/>
          <w:szCs w:val="20"/>
        </w:rPr>
        <w:t xml:space="preserve"> Τύποι της διερεύνησης με κριτήριο την </w:t>
      </w:r>
      <w:proofErr w:type="spellStart"/>
      <w:r w:rsidRPr="00D30FB7">
        <w:rPr>
          <w:rFonts w:ascii="Georgia" w:hAnsi="Georgia"/>
          <w:sz w:val="20"/>
          <w:szCs w:val="20"/>
        </w:rPr>
        <w:t>ανοιχτότητα</w:t>
      </w:r>
      <w:proofErr w:type="spellEnd"/>
      <w:r w:rsidRPr="00D30FB7">
        <w:rPr>
          <w:rFonts w:ascii="Georgia" w:hAnsi="Georgia"/>
          <w:sz w:val="20"/>
          <w:szCs w:val="20"/>
        </w:rPr>
        <w:t xml:space="preserve"> της διερευνητικής διαδικασίας</w:t>
      </w:r>
    </w:p>
    <w:tbl>
      <w:tblPr>
        <w:tblStyle w:val="a8"/>
        <w:tblW w:w="0" w:type="auto"/>
        <w:jc w:val="center"/>
        <w:tblLook w:val="04A0" w:firstRow="1" w:lastRow="0" w:firstColumn="1" w:lastColumn="0" w:noHBand="0" w:noVBand="1"/>
      </w:tblPr>
      <w:tblGrid>
        <w:gridCol w:w="2117"/>
        <w:gridCol w:w="2082"/>
        <w:gridCol w:w="2085"/>
        <w:gridCol w:w="2120"/>
      </w:tblGrid>
      <w:tr w:rsidR="00DC5C28" w:rsidRPr="00DC5C28" w14:paraId="18266947" w14:textId="77777777" w:rsidTr="00DC5C28">
        <w:trPr>
          <w:jc w:val="center"/>
        </w:trPr>
        <w:tc>
          <w:tcPr>
            <w:tcW w:w="2117" w:type="dxa"/>
            <w:vAlign w:val="center"/>
          </w:tcPr>
          <w:p w14:paraId="1D2B4B1B" w14:textId="77777777" w:rsidR="00DC5C28" w:rsidRPr="00DC5C28" w:rsidRDefault="00DC5C28" w:rsidP="00983AC2">
            <w:pPr>
              <w:pStyle w:val="ae"/>
            </w:pPr>
            <w:r w:rsidRPr="00DC5C28">
              <w:t>Τύπος διερεύνησης</w:t>
            </w:r>
          </w:p>
        </w:tc>
        <w:tc>
          <w:tcPr>
            <w:tcW w:w="2082" w:type="dxa"/>
            <w:vAlign w:val="center"/>
          </w:tcPr>
          <w:p w14:paraId="20ED154A" w14:textId="77777777" w:rsidR="00DC5C28" w:rsidRPr="00DC5C28" w:rsidRDefault="00DC5C28" w:rsidP="00983AC2">
            <w:pPr>
              <w:pStyle w:val="ae"/>
            </w:pPr>
            <w:r w:rsidRPr="00DC5C28">
              <w:t>Ερευνητικό ερώτημα</w:t>
            </w:r>
          </w:p>
        </w:tc>
        <w:tc>
          <w:tcPr>
            <w:tcW w:w="2085" w:type="dxa"/>
            <w:vAlign w:val="center"/>
          </w:tcPr>
          <w:p w14:paraId="4256807D" w14:textId="77777777" w:rsidR="00DC5C28" w:rsidRPr="00DC5C28" w:rsidRDefault="00DC5C28" w:rsidP="00983AC2">
            <w:pPr>
              <w:pStyle w:val="ae"/>
            </w:pPr>
            <w:r w:rsidRPr="00DC5C28">
              <w:t>Συλλογή δεδομένων και μεθοδολογία</w:t>
            </w:r>
          </w:p>
        </w:tc>
        <w:tc>
          <w:tcPr>
            <w:tcW w:w="2120" w:type="dxa"/>
            <w:vAlign w:val="center"/>
          </w:tcPr>
          <w:p w14:paraId="0B8C15A1" w14:textId="77777777" w:rsidR="00DC5C28" w:rsidRPr="00DC5C28" w:rsidRDefault="00DC5C28" w:rsidP="00983AC2">
            <w:pPr>
              <w:pStyle w:val="ae"/>
            </w:pPr>
            <w:r w:rsidRPr="00DC5C28">
              <w:t>Επεξήγηση αποτελεσμάτων</w:t>
            </w:r>
          </w:p>
        </w:tc>
      </w:tr>
      <w:tr w:rsidR="00DC5C28" w:rsidRPr="00DC5C28" w14:paraId="0F6CDC45" w14:textId="77777777" w:rsidTr="00DC5C28">
        <w:trPr>
          <w:jc w:val="center"/>
        </w:trPr>
        <w:tc>
          <w:tcPr>
            <w:tcW w:w="2117" w:type="dxa"/>
            <w:vAlign w:val="center"/>
          </w:tcPr>
          <w:p w14:paraId="3F61E5EE" w14:textId="77777777" w:rsidR="00CA2516" w:rsidRDefault="00DC5C28" w:rsidP="00983AC2">
            <w:pPr>
              <w:pStyle w:val="af0"/>
            </w:pPr>
            <w:r w:rsidRPr="00DC5C28">
              <w:t>Τύπος 0</w:t>
            </w:r>
          </w:p>
          <w:p w14:paraId="14A18D95" w14:textId="78AA7BF2" w:rsidR="00DC5C28" w:rsidRPr="00DC5C28" w:rsidRDefault="00DC5C28" w:rsidP="00983AC2">
            <w:pPr>
              <w:pStyle w:val="af0"/>
            </w:pPr>
            <w:r w:rsidRPr="00DC5C28">
              <w:t>Επιβεβαίωση</w:t>
            </w:r>
          </w:p>
        </w:tc>
        <w:tc>
          <w:tcPr>
            <w:tcW w:w="2082" w:type="dxa"/>
            <w:vAlign w:val="center"/>
          </w:tcPr>
          <w:p w14:paraId="14C136DE" w14:textId="77777777" w:rsidR="00DC5C28" w:rsidRPr="00DC5C28" w:rsidRDefault="00DC5C28" w:rsidP="00983AC2">
            <w:pPr>
              <w:pStyle w:val="af0"/>
            </w:pPr>
            <w:r w:rsidRPr="00DC5C28">
              <w:t>Δίνεται από τον εκπαιδευτικό</w:t>
            </w:r>
          </w:p>
        </w:tc>
        <w:tc>
          <w:tcPr>
            <w:tcW w:w="2085" w:type="dxa"/>
            <w:vAlign w:val="center"/>
          </w:tcPr>
          <w:p w14:paraId="53629CCB" w14:textId="77777777" w:rsidR="00DC5C28" w:rsidRPr="00DC5C28" w:rsidRDefault="00DC5C28" w:rsidP="00983AC2">
            <w:pPr>
              <w:pStyle w:val="af0"/>
            </w:pPr>
            <w:r w:rsidRPr="00DC5C28">
              <w:t>Δίνεται από τον εκπαιδευτικό</w:t>
            </w:r>
          </w:p>
        </w:tc>
        <w:tc>
          <w:tcPr>
            <w:tcW w:w="2120" w:type="dxa"/>
            <w:vAlign w:val="center"/>
          </w:tcPr>
          <w:p w14:paraId="0925EFCA" w14:textId="77777777" w:rsidR="00DC5C28" w:rsidRPr="00DC5C28" w:rsidRDefault="00DC5C28" w:rsidP="00983AC2">
            <w:pPr>
              <w:pStyle w:val="af0"/>
            </w:pPr>
            <w:r w:rsidRPr="00DC5C28">
              <w:t>Δίνεται από τον εκπαιδευτικό</w:t>
            </w:r>
          </w:p>
        </w:tc>
      </w:tr>
      <w:tr w:rsidR="00DC5C28" w:rsidRPr="00DC5C28" w14:paraId="1949F9BA" w14:textId="77777777" w:rsidTr="00DC5C28">
        <w:trPr>
          <w:jc w:val="center"/>
        </w:trPr>
        <w:tc>
          <w:tcPr>
            <w:tcW w:w="2117" w:type="dxa"/>
            <w:vAlign w:val="center"/>
          </w:tcPr>
          <w:p w14:paraId="5E4B0C45" w14:textId="77777777" w:rsidR="00DC5C28" w:rsidRPr="00DC5C28" w:rsidRDefault="00DC5C28" w:rsidP="00983AC2">
            <w:pPr>
              <w:pStyle w:val="af0"/>
            </w:pPr>
            <w:r w:rsidRPr="00DC5C28">
              <w:t xml:space="preserve">Τύπος 1  </w:t>
            </w:r>
          </w:p>
          <w:p w14:paraId="00229EAB" w14:textId="77777777" w:rsidR="00DC5C28" w:rsidRPr="00DC5C28" w:rsidRDefault="00DC5C28" w:rsidP="00983AC2">
            <w:pPr>
              <w:pStyle w:val="af0"/>
            </w:pPr>
            <w:r w:rsidRPr="00DC5C28">
              <w:t>Δομημένη</w:t>
            </w:r>
          </w:p>
        </w:tc>
        <w:tc>
          <w:tcPr>
            <w:tcW w:w="2082" w:type="dxa"/>
            <w:vAlign w:val="center"/>
          </w:tcPr>
          <w:p w14:paraId="4B2DB34D" w14:textId="77777777" w:rsidR="00DC5C28" w:rsidRPr="00DC5C28" w:rsidRDefault="00DC5C28" w:rsidP="00983AC2">
            <w:pPr>
              <w:pStyle w:val="af0"/>
            </w:pPr>
            <w:r w:rsidRPr="00DC5C28">
              <w:t>Δίνεται από τον εκπαιδευτικό</w:t>
            </w:r>
          </w:p>
        </w:tc>
        <w:tc>
          <w:tcPr>
            <w:tcW w:w="2085" w:type="dxa"/>
            <w:vAlign w:val="center"/>
          </w:tcPr>
          <w:p w14:paraId="33447F1F" w14:textId="77777777" w:rsidR="00DC5C28" w:rsidRPr="00DC5C28" w:rsidRDefault="00DC5C28" w:rsidP="00983AC2">
            <w:pPr>
              <w:pStyle w:val="af0"/>
            </w:pPr>
            <w:r w:rsidRPr="00DC5C28">
              <w:t>Δίνεται από τον εκπαιδευτικό</w:t>
            </w:r>
          </w:p>
        </w:tc>
        <w:tc>
          <w:tcPr>
            <w:tcW w:w="2120" w:type="dxa"/>
            <w:vAlign w:val="center"/>
          </w:tcPr>
          <w:p w14:paraId="65CD8A92" w14:textId="77777777" w:rsidR="00DC5C28" w:rsidRPr="00DC5C28" w:rsidRDefault="00DC5C28" w:rsidP="00983AC2">
            <w:pPr>
              <w:pStyle w:val="af0"/>
            </w:pPr>
            <w:r w:rsidRPr="00DC5C28">
              <w:t>Ανοιχτό προς τους μαθητές</w:t>
            </w:r>
          </w:p>
        </w:tc>
      </w:tr>
      <w:tr w:rsidR="00DC5C28" w:rsidRPr="00DC5C28" w14:paraId="28AB4C49" w14:textId="77777777" w:rsidTr="00DC5C28">
        <w:trPr>
          <w:jc w:val="center"/>
        </w:trPr>
        <w:tc>
          <w:tcPr>
            <w:tcW w:w="2117" w:type="dxa"/>
            <w:vAlign w:val="center"/>
          </w:tcPr>
          <w:p w14:paraId="45FE239F" w14:textId="77777777" w:rsidR="00DC5C28" w:rsidRPr="00DC5C28" w:rsidRDefault="00DC5C28" w:rsidP="00983AC2">
            <w:pPr>
              <w:pStyle w:val="af0"/>
            </w:pPr>
            <w:r w:rsidRPr="00DC5C28">
              <w:t>Τύπος 2  Καθοδηγούμενη</w:t>
            </w:r>
          </w:p>
        </w:tc>
        <w:tc>
          <w:tcPr>
            <w:tcW w:w="2082" w:type="dxa"/>
            <w:vAlign w:val="center"/>
          </w:tcPr>
          <w:p w14:paraId="41A95671" w14:textId="77777777" w:rsidR="00DC5C28" w:rsidRPr="00DC5C28" w:rsidRDefault="00DC5C28" w:rsidP="00983AC2">
            <w:pPr>
              <w:pStyle w:val="af0"/>
            </w:pPr>
            <w:r w:rsidRPr="00DC5C28">
              <w:t>Δίνεται από τον εκπαιδευτικό</w:t>
            </w:r>
          </w:p>
        </w:tc>
        <w:tc>
          <w:tcPr>
            <w:tcW w:w="2085" w:type="dxa"/>
            <w:vAlign w:val="center"/>
          </w:tcPr>
          <w:p w14:paraId="1865F210" w14:textId="77777777" w:rsidR="00DC5C28" w:rsidRPr="00DC5C28" w:rsidRDefault="00DC5C28" w:rsidP="00983AC2">
            <w:pPr>
              <w:pStyle w:val="af0"/>
            </w:pPr>
            <w:r w:rsidRPr="00DC5C28">
              <w:t>Ανοιχτό προς τους μαθητές</w:t>
            </w:r>
          </w:p>
        </w:tc>
        <w:tc>
          <w:tcPr>
            <w:tcW w:w="2120" w:type="dxa"/>
            <w:vAlign w:val="center"/>
          </w:tcPr>
          <w:p w14:paraId="1A040E75" w14:textId="77777777" w:rsidR="00DC5C28" w:rsidRPr="00DC5C28" w:rsidRDefault="00DC5C28" w:rsidP="00983AC2">
            <w:pPr>
              <w:pStyle w:val="af0"/>
            </w:pPr>
            <w:r w:rsidRPr="00DC5C28">
              <w:t>Ανοιχτό προς τους μαθητές</w:t>
            </w:r>
          </w:p>
        </w:tc>
      </w:tr>
      <w:tr w:rsidR="00DC5C28" w:rsidRPr="00DC5C28" w14:paraId="6867EE04" w14:textId="77777777" w:rsidTr="00DC5C28">
        <w:trPr>
          <w:jc w:val="center"/>
        </w:trPr>
        <w:tc>
          <w:tcPr>
            <w:tcW w:w="2117" w:type="dxa"/>
            <w:vAlign w:val="center"/>
          </w:tcPr>
          <w:p w14:paraId="4E9A65AF" w14:textId="77777777" w:rsidR="00DC5C28" w:rsidRPr="00DC5C28" w:rsidRDefault="00DC5C28" w:rsidP="00983AC2">
            <w:pPr>
              <w:pStyle w:val="af0"/>
            </w:pPr>
            <w:r w:rsidRPr="00DC5C28">
              <w:t xml:space="preserve">Τύπος 3  </w:t>
            </w:r>
          </w:p>
          <w:p w14:paraId="143BCA43" w14:textId="77777777" w:rsidR="00DC5C28" w:rsidRPr="00DC5C28" w:rsidRDefault="00DC5C28" w:rsidP="00983AC2">
            <w:pPr>
              <w:pStyle w:val="af0"/>
            </w:pPr>
            <w:r w:rsidRPr="00DC5C28">
              <w:t>Ανοιχτή ή Ελεύθερη</w:t>
            </w:r>
          </w:p>
        </w:tc>
        <w:tc>
          <w:tcPr>
            <w:tcW w:w="2082" w:type="dxa"/>
            <w:vAlign w:val="center"/>
          </w:tcPr>
          <w:p w14:paraId="54CB1E17" w14:textId="77777777" w:rsidR="00DC5C28" w:rsidRPr="00DC5C28" w:rsidRDefault="00DC5C28" w:rsidP="00983AC2">
            <w:pPr>
              <w:pStyle w:val="af0"/>
            </w:pPr>
            <w:r w:rsidRPr="00DC5C28">
              <w:t>Ανοιχτό προς τους μαθητές</w:t>
            </w:r>
          </w:p>
        </w:tc>
        <w:tc>
          <w:tcPr>
            <w:tcW w:w="2085" w:type="dxa"/>
            <w:vAlign w:val="center"/>
          </w:tcPr>
          <w:p w14:paraId="0F4E4993" w14:textId="77777777" w:rsidR="00DC5C28" w:rsidRPr="00DC5C28" w:rsidRDefault="00DC5C28" w:rsidP="00983AC2">
            <w:pPr>
              <w:pStyle w:val="af0"/>
            </w:pPr>
            <w:r w:rsidRPr="00DC5C28">
              <w:t>Ανοιχτό προς τους μαθητές</w:t>
            </w:r>
          </w:p>
        </w:tc>
        <w:tc>
          <w:tcPr>
            <w:tcW w:w="2120" w:type="dxa"/>
            <w:vAlign w:val="center"/>
          </w:tcPr>
          <w:p w14:paraId="4969517C" w14:textId="77777777" w:rsidR="00DC5C28" w:rsidRPr="00DC5C28" w:rsidRDefault="00DC5C28" w:rsidP="00983AC2">
            <w:pPr>
              <w:pStyle w:val="af0"/>
            </w:pPr>
            <w:r w:rsidRPr="00DC5C28">
              <w:t>Ανοιχτό προς τους μαθητές</w:t>
            </w:r>
          </w:p>
        </w:tc>
      </w:tr>
    </w:tbl>
    <w:p w14:paraId="762305D6" w14:textId="75B7E328" w:rsidR="00DC5C28" w:rsidRPr="00DC5C28" w:rsidRDefault="00DC5C28" w:rsidP="00983AC2">
      <w:pPr>
        <w:pStyle w:val="-0"/>
        <w:rPr>
          <w:rFonts w:eastAsia="Calibri" w:cs="Times New Roman"/>
        </w:rPr>
      </w:pPr>
      <w:r>
        <w:t>Σημείωση</w:t>
      </w:r>
      <w:r w:rsidRPr="00DC5C28">
        <w:t xml:space="preserve">: Τροποποίηση από </w:t>
      </w:r>
      <w:r w:rsidRPr="00DC5C28">
        <w:rPr>
          <w:rFonts w:eastAsia="Calibri" w:cs="Times New Roman"/>
          <w:lang w:val="en-US"/>
        </w:rPr>
        <w:t>Blanchard</w:t>
      </w:r>
      <w:r w:rsidRPr="00DC5C28">
        <w:rPr>
          <w:rFonts w:eastAsia="Calibri" w:cs="Times New Roman"/>
        </w:rPr>
        <w:t xml:space="preserve"> </w:t>
      </w:r>
      <w:r w:rsidRPr="00DC5C28">
        <w:rPr>
          <w:rFonts w:eastAsia="Calibri" w:cs="Times New Roman"/>
          <w:lang w:val="en-US"/>
        </w:rPr>
        <w:t>et</w:t>
      </w:r>
      <w:r w:rsidRPr="00DC5C28">
        <w:rPr>
          <w:rFonts w:eastAsia="Calibri" w:cs="Times New Roman"/>
        </w:rPr>
        <w:t xml:space="preserve"> </w:t>
      </w:r>
      <w:r w:rsidRPr="00DC5C28">
        <w:rPr>
          <w:rFonts w:eastAsia="Calibri" w:cs="Times New Roman"/>
          <w:lang w:val="en-US"/>
        </w:rPr>
        <w:t>al</w:t>
      </w:r>
      <w:r w:rsidRPr="00DC5C28">
        <w:rPr>
          <w:rFonts w:eastAsia="Calibri" w:cs="Times New Roman"/>
        </w:rPr>
        <w:t>., 2010</w:t>
      </w:r>
    </w:p>
    <w:p w14:paraId="04AC91E6" w14:textId="6D9CB9B4" w:rsidR="006B5F29" w:rsidRPr="006B5F29" w:rsidRDefault="006B5F29" w:rsidP="00895BFD">
      <w:pPr>
        <w:pStyle w:val="ab"/>
      </w:pPr>
    </w:p>
    <w:p w14:paraId="5651B61D" w14:textId="77777777" w:rsidR="00DC5C28" w:rsidRPr="00895BFD" w:rsidRDefault="00DC5C28" w:rsidP="00895BFD">
      <w:pPr>
        <w:pStyle w:val="1"/>
      </w:pPr>
      <w:r w:rsidRPr="00895BFD">
        <w:t>Βιβλιογραφία</w:t>
      </w:r>
    </w:p>
    <w:p w14:paraId="17C45B2B" w14:textId="77777777" w:rsidR="00DC5C28" w:rsidRPr="00DC5C28" w:rsidRDefault="00DC5C28" w:rsidP="00895BFD">
      <w:pPr>
        <w:pStyle w:val="ab"/>
      </w:pPr>
      <w:r w:rsidRPr="00DC5C28">
        <w:t xml:space="preserve">Οι βιβλιογραφικές αναφορές, τόσο στο κείμενο όσο και στην ενότητα «Βιβλιογραφία», πρέπει να ακολουθούν το </w:t>
      </w:r>
      <w:r w:rsidRPr="00DC5C28">
        <w:rPr>
          <w:lang w:val="en-US"/>
        </w:rPr>
        <w:t>APA</w:t>
      </w:r>
      <w:r w:rsidRPr="00DC5C28">
        <w:t xml:space="preserve"> </w:t>
      </w:r>
      <w:r w:rsidRPr="00DC5C28">
        <w:rPr>
          <w:lang w:val="en-US"/>
        </w:rPr>
        <w:t>style</w:t>
      </w:r>
      <w:r w:rsidRPr="00DC5C28">
        <w:t xml:space="preserve"> (7</w:t>
      </w:r>
      <w:proofErr w:type="spellStart"/>
      <w:r w:rsidRPr="00DC5C28">
        <w:rPr>
          <w:vertAlign w:val="superscript"/>
          <w:lang w:val="en-US"/>
        </w:rPr>
        <w:t>th</w:t>
      </w:r>
      <w:proofErr w:type="spellEnd"/>
      <w:r w:rsidRPr="00DC5C28">
        <w:t xml:space="preserve"> </w:t>
      </w:r>
      <w:proofErr w:type="spellStart"/>
      <w:r w:rsidRPr="00DC5C28">
        <w:rPr>
          <w:lang w:val="en-US"/>
        </w:rPr>
        <w:t>ed</w:t>
      </w:r>
      <w:proofErr w:type="spellEnd"/>
      <w:r w:rsidRPr="00DC5C28">
        <w:t>.).</w:t>
      </w:r>
    </w:p>
    <w:p w14:paraId="62EA31EC" w14:textId="77777777" w:rsidR="00DC5C28" w:rsidRPr="00DC5C28" w:rsidRDefault="00DC5C28" w:rsidP="00895BFD">
      <w:pPr>
        <w:pStyle w:val="ab"/>
      </w:pPr>
      <w:r w:rsidRPr="00DC5C28">
        <w:tab/>
        <w:t xml:space="preserve">Στη βιβλιογραφία να αναφέρετε πρώτα τις ελληνόγλωσσες κι έπειτα, χωριστά, τις ξενόγλωσσες. Παντού </w:t>
      </w:r>
      <w:proofErr w:type="spellStart"/>
      <w:r w:rsidRPr="00DC5C28">
        <w:rPr>
          <w:lang w:val="en-US"/>
        </w:rPr>
        <w:t>doi</w:t>
      </w:r>
      <w:proofErr w:type="spellEnd"/>
      <w:r w:rsidRPr="00DC5C28">
        <w:t xml:space="preserve"> ή (κυρίως για βιβλία) </w:t>
      </w:r>
      <w:r w:rsidRPr="00DC5C28">
        <w:rPr>
          <w:lang w:val="en-US"/>
        </w:rPr>
        <w:t>ISBN</w:t>
      </w:r>
      <w:r w:rsidRPr="00DC5C28">
        <w:t xml:space="preserve">. ΑΝ δεν υπάρχουν, οπωσδήποτε </w:t>
      </w:r>
      <w:proofErr w:type="spellStart"/>
      <w:r w:rsidRPr="00DC5C28">
        <w:t>ιστότοπος</w:t>
      </w:r>
      <w:proofErr w:type="spellEnd"/>
      <w:r w:rsidRPr="00DC5C28">
        <w:t xml:space="preserve"> και ημερομηνία προσπέλασης. </w:t>
      </w:r>
    </w:p>
    <w:p w14:paraId="4D8A1881" w14:textId="77777777" w:rsidR="00DC5C28" w:rsidRPr="00DC5C28" w:rsidRDefault="00DC5C28" w:rsidP="00895BFD">
      <w:pPr>
        <w:pStyle w:val="ab"/>
      </w:pPr>
      <w:r w:rsidRPr="00DC5C28">
        <w:lastRenderedPageBreak/>
        <w:tab/>
        <w:t>Να αφήσετε 2 σειρές ανάμεσα στις ελληνόγλωσσες και τις ξενόγλωσσες.</w:t>
      </w:r>
    </w:p>
    <w:p w14:paraId="45DAEAAC" w14:textId="77777777" w:rsidR="00DC5C28" w:rsidRPr="00DC5C28" w:rsidRDefault="00DC5C28" w:rsidP="00895BFD">
      <w:pPr>
        <w:pStyle w:val="ab"/>
      </w:pPr>
      <w:r w:rsidRPr="00DC5C28">
        <w:tab/>
        <w:t xml:space="preserve">Στη Βιβλιογραφία να χρησιμοποιηθούν ίδια γράμματα με το κείμενο (Γραμματοσειρά: </w:t>
      </w:r>
      <w:r w:rsidRPr="00DC5C28">
        <w:rPr>
          <w:lang w:val="en-US"/>
        </w:rPr>
        <w:t>Georgia</w:t>
      </w:r>
      <w:r w:rsidRPr="00DC5C28">
        <w:t xml:space="preserve">, 10 </w:t>
      </w:r>
      <w:r w:rsidRPr="00DC5C28">
        <w:rPr>
          <w:lang w:val="en-US"/>
        </w:rPr>
        <w:t>pt</w:t>
      </w:r>
      <w:r w:rsidRPr="00DC5C28">
        <w:t xml:space="preserve">. Διάστιχο: 13 </w:t>
      </w:r>
      <w:r w:rsidRPr="00DC5C28">
        <w:rPr>
          <w:lang w:val="en-US"/>
        </w:rPr>
        <w:t>pt</w:t>
      </w:r>
      <w:r w:rsidRPr="00DC5C28">
        <w:t>, διάστιχο ανάμεσα στις παραγράφους 0pt πριν και μετά, πλήρης στοίχιση), αλλά «αρνητική» εσοχή (</w:t>
      </w:r>
      <w:r w:rsidRPr="00DC5C28">
        <w:rPr>
          <w:lang w:val="en-US"/>
        </w:rPr>
        <w:t>hanging</w:t>
      </w:r>
      <w:r w:rsidRPr="00DC5C28">
        <w:t xml:space="preserve"> </w:t>
      </w:r>
      <w:r w:rsidRPr="00DC5C28">
        <w:rPr>
          <w:lang w:val="en-US"/>
        </w:rPr>
        <w:t>indent</w:t>
      </w:r>
      <w:r w:rsidRPr="00DC5C28">
        <w:t xml:space="preserve">), επίσης σε 0,5 </w:t>
      </w:r>
      <w:r w:rsidRPr="00DC5C28">
        <w:rPr>
          <w:lang w:val="en-US"/>
        </w:rPr>
        <w:t>cm</w:t>
      </w:r>
      <w:r w:rsidRPr="00DC5C28">
        <w:t>.</w:t>
      </w:r>
    </w:p>
    <w:p w14:paraId="7A69B234" w14:textId="77777777" w:rsidR="00DC5C28" w:rsidRPr="00DC5C28" w:rsidRDefault="00DC5C28" w:rsidP="00895BFD">
      <w:pPr>
        <w:pStyle w:val="ab"/>
        <w:rPr>
          <w:rFonts w:eastAsia="Calibri"/>
        </w:rPr>
      </w:pPr>
      <w:r w:rsidRPr="00DC5C28">
        <w:tab/>
        <w:t xml:space="preserve">Χρησιμοποιούνται τα </w:t>
      </w:r>
      <w:proofErr w:type="spellStart"/>
      <w:r w:rsidRPr="00DC5C28">
        <w:t>πεζοκεφαλαία</w:t>
      </w:r>
      <w:proofErr w:type="spellEnd"/>
      <w:r w:rsidRPr="00DC5C28">
        <w:t xml:space="preserve"> πρότασης δηλ. οι περισσότερες λέξεις γράφονται με πεζό πρώτο γράμμα (εκτός από πρώτη λέξη, λέξη μετά από άνω κάτω τελεία, κύρια ονόματα) ακόμα και αν στην πρωτότυπη εργασία χρησιμοποιούνται </w:t>
      </w:r>
      <w:proofErr w:type="spellStart"/>
      <w:r w:rsidRPr="00DC5C28">
        <w:t>πεζοκεφαλαία</w:t>
      </w:r>
      <w:proofErr w:type="spellEnd"/>
      <w:r w:rsidRPr="00DC5C28">
        <w:t xml:space="preserve"> τίτλου.</w:t>
      </w:r>
    </w:p>
    <w:p w14:paraId="70E94C65" w14:textId="0B9D6860" w:rsidR="00AF3A03" w:rsidRPr="00E51E3A" w:rsidRDefault="00667CCA" w:rsidP="00895BFD">
      <w:pPr>
        <w:pStyle w:val="ab"/>
      </w:pPr>
      <w:r>
        <w:tab/>
      </w:r>
      <w:r w:rsidR="000E610F" w:rsidRPr="00E51E3A">
        <w:t>Η διάκριση των αναφορών μεταξύ συγγραφέων στην ίδια παρενθετική αναφορά γίνεται με «˙», όχι με «;», που είναι σημείο ερωτηματικού στην ελληνική γλώσσα</w:t>
      </w:r>
      <w:r w:rsidR="00AF3A03" w:rsidRPr="00E51E3A">
        <w:t xml:space="preserve">. </w:t>
      </w:r>
      <w:r w:rsidR="00AF3A03" w:rsidRPr="00E51E3A">
        <w:rPr>
          <w:b/>
        </w:rPr>
        <w:t>Και</w:t>
      </w:r>
      <w:r w:rsidR="00AF3A03" w:rsidRPr="00E51E3A">
        <w:t xml:space="preserve"> στις αποκλειστικά ξενόγλωσσες</w:t>
      </w:r>
      <w:r w:rsidR="00E51E3A">
        <w:t xml:space="preserve"> αναφορές</w:t>
      </w:r>
      <w:r w:rsidR="00AF3A03" w:rsidRPr="00E51E3A">
        <w:t>.</w:t>
      </w:r>
      <w:r w:rsidR="00E51E3A">
        <w:t xml:space="preserve"> </w:t>
      </w:r>
      <w:r w:rsidR="00AF3A03" w:rsidRPr="00E51E3A">
        <w:rPr>
          <w:i/>
        </w:rPr>
        <w:t xml:space="preserve">(Πώς βάζουμε την άνω τελεία στο </w:t>
      </w:r>
      <w:proofErr w:type="spellStart"/>
      <w:r w:rsidR="00AF3A03" w:rsidRPr="00E51E3A">
        <w:rPr>
          <w:i/>
        </w:rPr>
        <w:t>word</w:t>
      </w:r>
      <w:proofErr w:type="spellEnd"/>
      <w:r w:rsidR="00AF3A03" w:rsidRPr="00E51E3A">
        <w:rPr>
          <w:i/>
        </w:rPr>
        <w:t>: Εισαγωγή συμβόλου: άνω τελεία (</w:t>
      </w:r>
      <w:proofErr w:type="spellStart"/>
      <w:r w:rsidR="00AF3A03" w:rsidRPr="00E51E3A">
        <w:rPr>
          <w:i/>
        </w:rPr>
        <w:t>dot</w:t>
      </w:r>
      <w:proofErr w:type="spellEnd"/>
      <w:r w:rsidR="00AF3A03" w:rsidRPr="00E51E3A">
        <w:rPr>
          <w:i/>
        </w:rPr>
        <w:t xml:space="preserve"> </w:t>
      </w:r>
      <w:proofErr w:type="spellStart"/>
      <w:r w:rsidR="00AF3A03" w:rsidRPr="00E51E3A">
        <w:rPr>
          <w:i/>
        </w:rPr>
        <w:t>above</w:t>
      </w:r>
      <w:proofErr w:type="spellEnd"/>
      <w:r w:rsidR="00AF3A03" w:rsidRPr="00E51E3A">
        <w:rPr>
          <w:i/>
        </w:rPr>
        <w:t xml:space="preserve"> στην ομάδα </w:t>
      </w:r>
      <w:proofErr w:type="spellStart"/>
      <w:r w:rsidR="00AF3A03" w:rsidRPr="00E51E3A">
        <w:rPr>
          <w:i/>
        </w:rPr>
        <w:t>spacing</w:t>
      </w:r>
      <w:proofErr w:type="spellEnd"/>
      <w:r w:rsidR="00AF3A03" w:rsidRPr="00E51E3A">
        <w:rPr>
          <w:i/>
        </w:rPr>
        <w:t xml:space="preserve"> </w:t>
      </w:r>
      <w:proofErr w:type="spellStart"/>
      <w:r w:rsidR="00AF3A03" w:rsidRPr="00E51E3A">
        <w:rPr>
          <w:i/>
        </w:rPr>
        <w:t>modifier</w:t>
      </w:r>
      <w:proofErr w:type="spellEnd"/>
      <w:r w:rsidR="00AF3A03" w:rsidRPr="00E51E3A">
        <w:rPr>
          <w:i/>
        </w:rPr>
        <w:t xml:space="preserve"> </w:t>
      </w:r>
      <w:proofErr w:type="spellStart"/>
      <w:r w:rsidR="00AF3A03" w:rsidRPr="00E51E3A">
        <w:rPr>
          <w:i/>
        </w:rPr>
        <w:t>letters</w:t>
      </w:r>
      <w:proofErr w:type="spellEnd"/>
      <w:r w:rsidR="00AF3A03" w:rsidRPr="00E51E3A">
        <w:rPr>
          <w:i/>
        </w:rPr>
        <w:t>))</w:t>
      </w:r>
      <w:r w:rsidR="00AF3A03" w:rsidRPr="00E51E3A">
        <w:t>.</w:t>
      </w:r>
    </w:p>
    <w:p w14:paraId="4AB12B52" w14:textId="30B9E9F7" w:rsidR="0014504E" w:rsidRDefault="00667CCA" w:rsidP="00895BFD">
      <w:pPr>
        <w:pStyle w:val="ab"/>
        <w:rPr>
          <w:i/>
        </w:rPr>
      </w:pPr>
      <w:r>
        <w:tab/>
      </w:r>
      <w:r w:rsidR="000E610F" w:rsidRPr="00E51E3A">
        <w:t xml:space="preserve">Εάν υπάρχουν περισσότερες από μία αναφορές σε μία παρένθεση, αυτές να παρουσιάζονται με αλφαβητική σειρά  των επωνύμων των πρώτων συγγραφέων (π.χ. </w:t>
      </w:r>
      <w:proofErr w:type="spellStart"/>
      <w:r w:rsidR="000E610F" w:rsidRPr="00E51E3A">
        <w:t>Duschl</w:t>
      </w:r>
      <w:proofErr w:type="spellEnd"/>
      <w:r w:rsidR="000E610F" w:rsidRPr="00E51E3A">
        <w:t xml:space="preserve"> </w:t>
      </w:r>
      <w:proofErr w:type="spellStart"/>
      <w:r w:rsidR="000E610F" w:rsidRPr="00E51E3A">
        <w:t>et</w:t>
      </w:r>
      <w:proofErr w:type="spellEnd"/>
      <w:r w:rsidR="000E610F" w:rsidRPr="00E51E3A">
        <w:t xml:space="preserve"> </w:t>
      </w:r>
      <w:proofErr w:type="spellStart"/>
      <w:r w:rsidR="000E610F" w:rsidRPr="00E51E3A">
        <w:t>al</w:t>
      </w:r>
      <w:proofErr w:type="spellEnd"/>
      <w:r w:rsidR="000E610F" w:rsidRPr="00E51E3A">
        <w:t xml:space="preserve">., 2011˙ </w:t>
      </w:r>
      <w:proofErr w:type="spellStart"/>
      <w:r w:rsidR="000E610F" w:rsidRPr="00E51E3A">
        <w:t>Komorek</w:t>
      </w:r>
      <w:proofErr w:type="spellEnd"/>
      <w:r w:rsidR="000E610F" w:rsidRPr="00E51E3A">
        <w:t xml:space="preserve"> </w:t>
      </w:r>
      <w:proofErr w:type="spellStart"/>
      <w:r w:rsidR="000E610F" w:rsidRPr="00E51E3A">
        <w:t>et</w:t>
      </w:r>
      <w:proofErr w:type="spellEnd"/>
      <w:r w:rsidR="000E610F" w:rsidRPr="00E51E3A">
        <w:t xml:space="preserve"> </w:t>
      </w:r>
      <w:proofErr w:type="spellStart"/>
      <w:r w:rsidR="000E610F" w:rsidRPr="00E51E3A">
        <w:t>al</w:t>
      </w:r>
      <w:proofErr w:type="spellEnd"/>
      <w:r w:rsidR="000E610F" w:rsidRPr="00E51E3A">
        <w:t xml:space="preserve">., 2001˙ </w:t>
      </w:r>
      <w:proofErr w:type="spellStart"/>
      <w:r w:rsidR="000E610F" w:rsidRPr="00E51E3A">
        <w:t>Prigogine</w:t>
      </w:r>
      <w:proofErr w:type="spellEnd"/>
      <w:r w:rsidR="000E610F" w:rsidRPr="00E51E3A">
        <w:t xml:space="preserve"> &amp; </w:t>
      </w:r>
      <w:proofErr w:type="spellStart"/>
      <w:r w:rsidR="000E610F" w:rsidRPr="00E51E3A">
        <w:t>Stengers</w:t>
      </w:r>
      <w:proofErr w:type="spellEnd"/>
      <w:r w:rsidR="000E610F" w:rsidRPr="00E51E3A">
        <w:t xml:space="preserve">, 1984). Αν υπάρχει και ελληνική καταχώρηση, αυτή να προηγείται (Παναγιωτόπουλος κ.ά., 2015˙ </w:t>
      </w:r>
      <w:proofErr w:type="spellStart"/>
      <w:r w:rsidR="000E610F" w:rsidRPr="00E51E3A">
        <w:t>Duit</w:t>
      </w:r>
      <w:proofErr w:type="spellEnd"/>
      <w:r w:rsidR="000E610F" w:rsidRPr="00E51E3A">
        <w:t xml:space="preserve"> </w:t>
      </w:r>
      <w:proofErr w:type="spellStart"/>
      <w:r w:rsidR="000E610F" w:rsidRPr="00E51E3A">
        <w:t>et</w:t>
      </w:r>
      <w:proofErr w:type="spellEnd"/>
      <w:r w:rsidR="000E610F" w:rsidRPr="00E51E3A">
        <w:t xml:space="preserve"> </w:t>
      </w:r>
      <w:proofErr w:type="spellStart"/>
      <w:r w:rsidR="000E610F" w:rsidRPr="00E51E3A">
        <w:t>al</w:t>
      </w:r>
      <w:proofErr w:type="spellEnd"/>
      <w:r w:rsidR="000E610F" w:rsidRPr="00E51E3A">
        <w:t>., 1997)</w:t>
      </w:r>
      <w:r w:rsidR="00AA4406" w:rsidRPr="00E51E3A">
        <w:rPr>
          <w:i/>
        </w:rPr>
        <w:t>.</w:t>
      </w:r>
    </w:p>
    <w:p w14:paraId="7A2351A5" w14:textId="77777777" w:rsidR="00895BFD" w:rsidRPr="00E51E3A" w:rsidRDefault="00895BFD" w:rsidP="00895BFD">
      <w:pPr>
        <w:pStyle w:val="ab"/>
        <w:rPr>
          <w:i/>
        </w:rPr>
      </w:pPr>
    </w:p>
    <w:p w14:paraId="6D07C251" w14:textId="77777777" w:rsidR="00E51E3A" w:rsidRPr="00E51E3A" w:rsidRDefault="00E51E3A" w:rsidP="00895BFD">
      <w:pPr>
        <w:pStyle w:val="1"/>
        <w:rPr>
          <w:lang w:eastAsia="el-GR"/>
        </w:rPr>
      </w:pPr>
      <w:r w:rsidRPr="00E51E3A">
        <w:rPr>
          <w:lang w:eastAsia="el-GR"/>
        </w:rPr>
        <w:t>Παράδειγμα:</w:t>
      </w:r>
    </w:p>
    <w:p w14:paraId="0ECB70FC" w14:textId="378AC2C0" w:rsidR="00AF3A03" w:rsidRDefault="00E51E3A" w:rsidP="00895BFD">
      <w:pPr>
        <w:pStyle w:val="af"/>
      </w:pPr>
      <w:r w:rsidRPr="00E51E3A">
        <w:t xml:space="preserve">Γεωργακάκος, Π., Σκαλωμένος, Α., </w:t>
      </w:r>
      <w:proofErr w:type="spellStart"/>
      <w:r w:rsidRPr="00E51E3A">
        <w:t>Σφαρνάς</w:t>
      </w:r>
      <w:proofErr w:type="spellEnd"/>
      <w:r w:rsidRPr="00E51E3A">
        <w:t xml:space="preserve">, Ν., &amp; </w:t>
      </w:r>
      <w:proofErr w:type="spellStart"/>
      <w:r w:rsidRPr="00E51E3A">
        <w:t>Χριστακόπουλος</w:t>
      </w:r>
      <w:proofErr w:type="spellEnd"/>
      <w:r w:rsidRPr="00E51E3A">
        <w:t xml:space="preserve">, Ι. (2000). </w:t>
      </w:r>
      <w:r w:rsidRPr="00E51E3A">
        <w:rPr>
          <w:i/>
        </w:rPr>
        <w:t>Φυσική Γενικής Παιδείας Γ΄ τάξης Ενιαίου Λυκείου</w:t>
      </w:r>
      <w:r w:rsidRPr="00E51E3A">
        <w:t>. Έκδοση Β, ΟΕΔΒ.</w:t>
      </w:r>
    </w:p>
    <w:p w14:paraId="615E2128" w14:textId="732ADA76" w:rsidR="00E51E3A" w:rsidRPr="00E51E3A" w:rsidRDefault="00E51E3A" w:rsidP="00895BFD">
      <w:pPr>
        <w:pStyle w:val="af"/>
      </w:pPr>
    </w:p>
    <w:p w14:paraId="4E0BE664" w14:textId="77777777" w:rsidR="00E51E3A" w:rsidRPr="00E51E3A" w:rsidRDefault="00E51E3A" w:rsidP="00895BFD">
      <w:pPr>
        <w:pStyle w:val="af"/>
      </w:pPr>
    </w:p>
    <w:p w14:paraId="48CB2F03" w14:textId="4F2B65F0" w:rsidR="00E51E3A" w:rsidRPr="003947F8" w:rsidRDefault="00E51E3A" w:rsidP="00895BFD">
      <w:pPr>
        <w:pStyle w:val="af"/>
        <w:rPr>
          <w:rFonts w:eastAsia="Calibri"/>
          <w:lang w:val="en-GB"/>
        </w:rPr>
      </w:pPr>
      <w:r w:rsidRPr="003947F8">
        <w:rPr>
          <w:rFonts w:eastAsia="Calibri"/>
          <w:lang w:val="en-GB"/>
        </w:rPr>
        <w:t xml:space="preserve">Erickson, F. (2012). Qualitative Research Methods for Science Education. </w:t>
      </w:r>
      <w:proofErr w:type="spellStart"/>
      <w:r w:rsidRPr="003947F8">
        <w:rPr>
          <w:rFonts w:eastAsia="Calibri"/>
          <w:lang w:val="en-GB"/>
        </w:rPr>
        <w:t>Στο</w:t>
      </w:r>
      <w:proofErr w:type="spellEnd"/>
      <w:r w:rsidRPr="003947F8">
        <w:rPr>
          <w:rFonts w:eastAsia="Calibri"/>
          <w:lang w:val="en-GB"/>
        </w:rPr>
        <w:t xml:space="preserve"> B. J. Fraser, K. G. Tobin, C. </w:t>
      </w:r>
      <w:proofErr w:type="spellStart"/>
      <w:r w:rsidRPr="003947F8">
        <w:rPr>
          <w:rFonts w:eastAsia="Calibri"/>
          <w:lang w:val="en-GB"/>
        </w:rPr>
        <w:t>McRobbie</w:t>
      </w:r>
      <w:proofErr w:type="spellEnd"/>
      <w:r w:rsidRPr="003947F8">
        <w:rPr>
          <w:rFonts w:eastAsia="Calibri"/>
          <w:lang w:val="en-GB"/>
        </w:rPr>
        <w:t xml:space="preserve"> (Επ</w:t>
      </w:r>
      <w:proofErr w:type="spellStart"/>
      <w:r w:rsidRPr="003947F8">
        <w:rPr>
          <w:rFonts w:eastAsia="Calibri"/>
          <w:lang w:val="en-GB"/>
        </w:rPr>
        <w:t>ιμ</w:t>
      </w:r>
      <w:proofErr w:type="spellEnd"/>
      <w:r w:rsidRPr="003947F8">
        <w:rPr>
          <w:rFonts w:eastAsia="Calibri"/>
          <w:lang w:val="en-GB"/>
        </w:rPr>
        <w:t xml:space="preserve">.), </w:t>
      </w:r>
      <w:r w:rsidRPr="00611B19">
        <w:rPr>
          <w:rFonts w:eastAsia="Calibri"/>
          <w:i/>
          <w:iCs/>
          <w:lang w:val="en-GB"/>
        </w:rPr>
        <w:t>Second International Handbook of Science Education</w:t>
      </w:r>
      <w:r w:rsidRPr="003947F8">
        <w:rPr>
          <w:rFonts w:eastAsia="Calibri"/>
          <w:lang w:val="en-GB"/>
        </w:rPr>
        <w:t xml:space="preserve"> (σ. 1451-1469). Springer: Kluwer. </w:t>
      </w:r>
      <w:hyperlink r:id="rId7" w:history="1">
        <w:r w:rsidRPr="009A7D16">
          <w:rPr>
            <w:rStyle w:val="-"/>
            <w:sz w:val="21"/>
            <w:szCs w:val="21"/>
            <w:lang w:val="en-US"/>
          </w:rPr>
          <w:t>https://doi.org/10.1007/978-1-4020-9041-7</w:t>
        </w:r>
      </w:hyperlink>
      <w:r w:rsidRPr="00303448">
        <w:rPr>
          <w:rFonts w:eastAsia="Calibri"/>
          <w:sz w:val="18"/>
          <w:szCs w:val="18"/>
          <w:lang w:val="en-GB"/>
        </w:rPr>
        <w:t xml:space="preserve"> </w:t>
      </w:r>
    </w:p>
    <w:p w14:paraId="35D77104" w14:textId="77777777" w:rsidR="00E51E3A" w:rsidRPr="003947F8" w:rsidRDefault="00E51E3A" w:rsidP="00895BFD">
      <w:pPr>
        <w:pStyle w:val="af"/>
        <w:rPr>
          <w:lang w:val="en-GB"/>
        </w:rPr>
      </w:pPr>
      <w:proofErr w:type="spellStart"/>
      <w:r w:rsidRPr="003947F8">
        <w:rPr>
          <w:rFonts w:eastAsia="Calibri"/>
          <w:lang w:val="en-GB"/>
        </w:rPr>
        <w:t>Komorek</w:t>
      </w:r>
      <w:proofErr w:type="spellEnd"/>
      <w:r w:rsidRPr="003947F8">
        <w:rPr>
          <w:rFonts w:eastAsia="Calibri"/>
          <w:lang w:val="en-GB"/>
        </w:rPr>
        <w:t xml:space="preserve">, M., </w:t>
      </w:r>
      <w:proofErr w:type="spellStart"/>
      <w:r w:rsidRPr="003947F8">
        <w:rPr>
          <w:rFonts w:eastAsia="Calibri"/>
          <w:lang w:val="en-GB"/>
        </w:rPr>
        <w:t>Duit</w:t>
      </w:r>
      <w:proofErr w:type="spellEnd"/>
      <w:r w:rsidRPr="003947F8">
        <w:rPr>
          <w:rFonts w:eastAsia="Calibri"/>
          <w:lang w:val="en-GB"/>
        </w:rPr>
        <w:t xml:space="preserve">, R., </w:t>
      </w:r>
      <w:proofErr w:type="spellStart"/>
      <w:r w:rsidRPr="003947F8">
        <w:rPr>
          <w:rFonts w:eastAsia="Calibri"/>
          <w:lang w:val="en-GB"/>
        </w:rPr>
        <w:t>Buecker</w:t>
      </w:r>
      <w:proofErr w:type="spellEnd"/>
      <w:r w:rsidRPr="003947F8">
        <w:rPr>
          <w:rFonts w:eastAsia="Calibri"/>
          <w:lang w:val="en-GB"/>
        </w:rPr>
        <w:t xml:space="preserve">, N., &amp; </w:t>
      </w:r>
      <w:proofErr w:type="spellStart"/>
      <w:r w:rsidRPr="003947F8">
        <w:rPr>
          <w:rFonts w:eastAsia="Calibri"/>
          <w:lang w:val="en-GB"/>
        </w:rPr>
        <w:t>Naujack</w:t>
      </w:r>
      <w:proofErr w:type="spellEnd"/>
      <w:r w:rsidRPr="003947F8">
        <w:rPr>
          <w:rFonts w:eastAsia="Calibri"/>
          <w:lang w:val="en-GB"/>
        </w:rPr>
        <w:t xml:space="preserve">, B. (2001). Learning process studies in the field of fractals. </w:t>
      </w:r>
      <w:proofErr w:type="spellStart"/>
      <w:r w:rsidRPr="003947F8">
        <w:rPr>
          <w:rFonts w:eastAsia="Calibri"/>
          <w:lang w:val="en-GB"/>
        </w:rPr>
        <w:t>Στο</w:t>
      </w:r>
      <w:proofErr w:type="spellEnd"/>
      <w:r w:rsidRPr="003947F8">
        <w:rPr>
          <w:rFonts w:eastAsia="Calibri"/>
          <w:lang w:val="en-GB"/>
        </w:rPr>
        <w:t xml:space="preserve"> H. Behrendt, H. </w:t>
      </w:r>
      <w:proofErr w:type="spellStart"/>
      <w:r w:rsidRPr="003947F8">
        <w:rPr>
          <w:rFonts w:eastAsia="Calibri"/>
          <w:lang w:val="en-GB"/>
        </w:rPr>
        <w:t>Dahncke</w:t>
      </w:r>
      <w:proofErr w:type="spellEnd"/>
      <w:r w:rsidRPr="003947F8">
        <w:rPr>
          <w:rFonts w:eastAsia="Calibri"/>
          <w:lang w:val="en-GB"/>
        </w:rPr>
        <w:t xml:space="preserve">, R. </w:t>
      </w:r>
      <w:proofErr w:type="spellStart"/>
      <w:proofErr w:type="gramStart"/>
      <w:r w:rsidRPr="003947F8">
        <w:rPr>
          <w:rFonts w:eastAsia="Calibri"/>
          <w:lang w:val="en-GB"/>
        </w:rPr>
        <w:t>Duit,W</w:t>
      </w:r>
      <w:proofErr w:type="spellEnd"/>
      <w:r w:rsidRPr="003947F8">
        <w:rPr>
          <w:rFonts w:eastAsia="Calibri"/>
          <w:lang w:val="en-GB"/>
        </w:rPr>
        <w:t>.</w:t>
      </w:r>
      <w:proofErr w:type="gramEnd"/>
      <w:r w:rsidRPr="003947F8">
        <w:rPr>
          <w:rFonts w:eastAsia="Calibri"/>
          <w:lang w:val="en-GB"/>
        </w:rPr>
        <w:t xml:space="preserve"> </w:t>
      </w:r>
      <w:proofErr w:type="spellStart"/>
      <w:r w:rsidRPr="003947F8">
        <w:rPr>
          <w:lang w:val="en-GB"/>
        </w:rPr>
        <w:t>Gräber</w:t>
      </w:r>
      <w:proofErr w:type="spellEnd"/>
      <w:r w:rsidRPr="003947F8">
        <w:rPr>
          <w:rFonts w:eastAsia="Calibri"/>
          <w:lang w:val="en-GB"/>
        </w:rPr>
        <w:t xml:space="preserve">, M. </w:t>
      </w:r>
      <w:proofErr w:type="spellStart"/>
      <w:r w:rsidRPr="003947F8">
        <w:rPr>
          <w:rFonts w:eastAsia="Calibri"/>
          <w:lang w:val="en-GB"/>
        </w:rPr>
        <w:t>Komorek</w:t>
      </w:r>
      <w:proofErr w:type="spellEnd"/>
      <w:r w:rsidRPr="003947F8">
        <w:rPr>
          <w:rFonts w:eastAsia="Calibri"/>
          <w:lang w:val="en-GB"/>
        </w:rPr>
        <w:t xml:space="preserve">, A. </w:t>
      </w:r>
      <w:proofErr w:type="spellStart"/>
      <w:r w:rsidRPr="003947F8">
        <w:rPr>
          <w:rFonts w:eastAsia="Calibri"/>
          <w:lang w:val="en-GB"/>
        </w:rPr>
        <w:t>Kross</w:t>
      </w:r>
      <w:proofErr w:type="spellEnd"/>
      <w:r w:rsidRPr="003947F8">
        <w:rPr>
          <w:rFonts w:eastAsia="Calibri"/>
          <w:lang w:val="en-GB"/>
        </w:rPr>
        <w:t xml:space="preserve">, &amp; P. </w:t>
      </w:r>
      <w:proofErr w:type="spellStart"/>
      <w:r w:rsidRPr="003947F8">
        <w:rPr>
          <w:rFonts w:eastAsia="Calibri"/>
          <w:lang w:val="en-GB"/>
        </w:rPr>
        <w:t>Reiska</w:t>
      </w:r>
      <w:proofErr w:type="spellEnd"/>
      <w:r w:rsidRPr="003947F8">
        <w:rPr>
          <w:rFonts w:eastAsia="Calibri"/>
          <w:lang w:val="en-GB"/>
        </w:rPr>
        <w:t xml:space="preserve"> (Επ</w:t>
      </w:r>
      <w:proofErr w:type="spellStart"/>
      <w:r w:rsidRPr="003947F8">
        <w:rPr>
          <w:rFonts w:eastAsia="Calibri"/>
          <w:lang w:val="en-GB"/>
        </w:rPr>
        <w:t>ιμ</w:t>
      </w:r>
      <w:proofErr w:type="spellEnd"/>
      <w:r w:rsidRPr="003947F8">
        <w:rPr>
          <w:rFonts w:eastAsia="Calibri"/>
          <w:lang w:val="en-GB"/>
        </w:rPr>
        <w:t xml:space="preserve">.), </w:t>
      </w:r>
      <w:r w:rsidRPr="00611B19">
        <w:rPr>
          <w:rFonts w:eastAsia="Calibri"/>
          <w:i/>
          <w:iCs/>
          <w:lang w:val="en-GB"/>
        </w:rPr>
        <w:t>Research in science education – Past, present and future</w:t>
      </w:r>
      <w:r w:rsidRPr="003947F8">
        <w:rPr>
          <w:rFonts w:eastAsia="Calibri"/>
          <w:lang w:val="en-GB"/>
        </w:rPr>
        <w:t xml:space="preserve"> (σ. 95–100). Dordrecht: Kluwer. </w:t>
      </w:r>
      <w:hyperlink r:id="rId8" w:history="1">
        <w:r w:rsidRPr="009A7D16">
          <w:rPr>
            <w:rStyle w:val="-"/>
            <w:sz w:val="21"/>
            <w:szCs w:val="21"/>
            <w:lang w:val="en-US"/>
          </w:rPr>
          <w:t>https://link.springer.com/chapter/10.1007/0-306-47639-8_11</w:t>
        </w:r>
      </w:hyperlink>
      <w:r w:rsidRPr="00303448">
        <w:rPr>
          <w:sz w:val="18"/>
          <w:szCs w:val="18"/>
          <w:lang w:val="en-GB"/>
        </w:rPr>
        <w:t xml:space="preserve"> </w:t>
      </w:r>
    </w:p>
    <w:p w14:paraId="25176D1D" w14:textId="77777777" w:rsidR="00E51E3A" w:rsidRPr="00611B19" w:rsidRDefault="00E51E3A" w:rsidP="00895BFD">
      <w:pPr>
        <w:pStyle w:val="af"/>
        <w:rPr>
          <w:rFonts w:eastAsia="Calibri"/>
        </w:rPr>
      </w:pPr>
      <w:r w:rsidRPr="003947F8">
        <w:rPr>
          <w:rFonts w:eastAsia="Calibri"/>
          <w:lang w:val="en-GB"/>
        </w:rPr>
        <w:t xml:space="preserve">Prigogine, I., &amp; </w:t>
      </w:r>
      <w:proofErr w:type="spellStart"/>
      <w:r w:rsidRPr="003947F8">
        <w:rPr>
          <w:rFonts w:eastAsia="Calibri"/>
          <w:lang w:val="en-GB"/>
        </w:rPr>
        <w:t>Stengers</w:t>
      </w:r>
      <w:proofErr w:type="spellEnd"/>
      <w:r w:rsidRPr="003947F8">
        <w:rPr>
          <w:rFonts w:eastAsia="Calibri"/>
          <w:lang w:val="en-GB"/>
        </w:rPr>
        <w:t xml:space="preserve">, I. (1984). </w:t>
      </w:r>
      <w:r w:rsidRPr="00611B19">
        <w:rPr>
          <w:rFonts w:eastAsia="Calibri"/>
          <w:i/>
          <w:iCs/>
          <w:lang w:val="en-GB"/>
        </w:rPr>
        <w:t>Order out of chaos</w:t>
      </w:r>
      <w:r w:rsidRPr="003947F8">
        <w:rPr>
          <w:rFonts w:eastAsia="Calibri"/>
          <w:lang w:val="en-GB"/>
        </w:rPr>
        <w:t>. Bantam.</w:t>
      </w:r>
      <w:r w:rsidRPr="003947F8">
        <w:rPr>
          <w:lang w:val="en-GB"/>
        </w:rPr>
        <w:t xml:space="preserve"> </w:t>
      </w:r>
      <w:r w:rsidRPr="003947F8">
        <w:rPr>
          <w:rFonts w:eastAsia="Calibri"/>
          <w:lang w:val="en-GB"/>
        </w:rPr>
        <w:t>ISBN</w:t>
      </w:r>
      <w:r w:rsidRPr="00611B19">
        <w:rPr>
          <w:rFonts w:eastAsia="Calibri"/>
        </w:rPr>
        <w:t>: 978-0553340822.</w:t>
      </w:r>
    </w:p>
    <w:p w14:paraId="0090A9B5" w14:textId="77777777" w:rsidR="00E51E3A" w:rsidRPr="00E51E3A" w:rsidRDefault="00E51E3A" w:rsidP="00895BFD">
      <w:pPr>
        <w:pStyle w:val="af"/>
      </w:pPr>
    </w:p>
    <w:p w14:paraId="6B780B9A" w14:textId="039AA248" w:rsidR="00E51E3A" w:rsidRPr="00D80AC4" w:rsidRDefault="00E51E3A" w:rsidP="00895BFD">
      <w:pPr>
        <w:pStyle w:val="1"/>
      </w:pPr>
      <w:r w:rsidRPr="00D80AC4">
        <w:t>Για περισσότερες λεπτομέρειες:</w:t>
      </w:r>
    </w:p>
    <w:p w14:paraId="5E505741" w14:textId="17F26BCF" w:rsidR="00E51E3A" w:rsidRPr="00E51E3A" w:rsidRDefault="00E51E3A" w:rsidP="00895BFD">
      <w:pPr>
        <w:pStyle w:val="ab"/>
      </w:pPr>
      <w:r w:rsidRPr="00E51E3A">
        <w:t>Για τη συγγραφή της εργασίας:</w:t>
      </w:r>
    </w:p>
    <w:p w14:paraId="72A583AB" w14:textId="77777777" w:rsidR="00E51E3A" w:rsidRPr="00E51E3A" w:rsidRDefault="00E51E3A" w:rsidP="00895BFD">
      <w:pPr>
        <w:pStyle w:val="ab"/>
      </w:pPr>
      <w:r w:rsidRPr="00E51E3A">
        <w:t>Αρχείο «</w:t>
      </w:r>
      <w:proofErr w:type="spellStart"/>
      <w:r w:rsidRPr="00E51E3A">
        <w:t>Enephet</w:t>
      </w:r>
      <w:proofErr w:type="spellEnd"/>
      <w:r w:rsidRPr="00E51E3A">
        <w:t xml:space="preserve"> prodiagrafes_v7», ανακτάται και από το:</w:t>
      </w:r>
    </w:p>
    <w:p w14:paraId="38D6E0AC" w14:textId="77777777" w:rsidR="002015BE" w:rsidRDefault="00D30FB7" w:rsidP="00895BFD">
      <w:pPr>
        <w:pStyle w:val="ab"/>
      </w:pPr>
      <w:hyperlink r:id="rId9" w:history="1">
        <w:r w:rsidR="00E51E3A" w:rsidRPr="00E51E3A">
          <w:rPr>
            <w:rStyle w:val="-"/>
            <w:rFonts w:cs="Times New Roman"/>
          </w:rPr>
          <w:t>https://docs.google.com/document/d/1yh9VBowlNjiq9dOuzMsV94sngcQtfGlo/edit</w:t>
        </w:r>
      </w:hyperlink>
      <w:r w:rsidR="00E51E3A" w:rsidRPr="00E51E3A">
        <w:t xml:space="preserve">  </w:t>
      </w:r>
    </w:p>
    <w:p w14:paraId="11C40996" w14:textId="39101196" w:rsidR="002015BE" w:rsidRPr="002015BE" w:rsidRDefault="002015BE" w:rsidP="00895BFD">
      <w:pPr>
        <w:pStyle w:val="ab"/>
      </w:pPr>
      <w:r>
        <w:t xml:space="preserve">με την υπενθύμιση ότι </w:t>
      </w:r>
      <w:r w:rsidRPr="002015BE">
        <w:t xml:space="preserve">στο αρχείο της Σύνοψης που θα υποβάλετε, μετά τον τίτλο της εργασίας, ΔΕΝ θα πρέπει να αναγράφονται τα προσωπικά στοιχεία (όνομα, επώνυμο </w:t>
      </w:r>
      <w:proofErr w:type="spellStart"/>
      <w:r w:rsidRPr="002015BE">
        <w:t>κτλ</w:t>
      </w:r>
      <w:proofErr w:type="spellEnd"/>
      <w:r w:rsidRPr="002015BE">
        <w:t xml:space="preserve">) και η ιδιότητα των συγγραφέων, καθώς και </w:t>
      </w:r>
      <w:r>
        <w:t>σ</w:t>
      </w:r>
      <w:r w:rsidRPr="002015BE">
        <w:t xml:space="preserve">τις </w:t>
      </w:r>
      <w:proofErr w:type="spellStart"/>
      <w:r w:rsidRPr="002015BE">
        <w:t>ενδοκειμενικές</w:t>
      </w:r>
      <w:proofErr w:type="spellEnd"/>
      <w:r w:rsidRPr="002015BE">
        <w:t xml:space="preserve"> και βιβλιογραφικές </w:t>
      </w:r>
      <w:proofErr w:type="spellStart"/>
      <w:r w:rsidRPr="002015BE">
        <w:t>αυτοαναφορές</w:t>
      </w:r>
      <w:proofErr w:type="spellEnd"/>
      <w:r w:rsidRPr="002015BE">
        <w:t xml:space="preserve"> ΔΕΝ θα πρέπει να αναφέρονται τα ονόματα των συγγραφέων, αλλά πχ «Συγγραφέας, 2015».</w:t>
      </w:r>
    </w:p>
    <w:p w14:paraId="3102ADFA" w14:textId="59A7B47D" w:rsidR="00E51E3A" w:rsidRPr="00E51E3A" w:rsidRDefault="00E51E3A" w:rsidP="00895BFD">
      <w:pPr>
        <w:pStyle w:val="ab"/>
      </w:pPr>
      <w:r w:rsidRPr="00E51E3A">
        <w:t xml:space="preserve">Για τη </w:t>
      </w:r>
      <w:proofErr w:type="spellStart"/>
      <w:r w:rsidRPr="00E51E3A">
        <w:t>βιβλιογράφηση</w:t>
      </w:r>
      <w:proofErr w:type="spellEnd"/>
      <w:r w:rsidRPr="00E51E3A">
        <w:t>:</w:t>
      </w:r>
    </w:p>
    <w:p w14:paraId="11F36C33" w14:textId="77777777" w:rsidR="00D80AC4" w:rsidRPr="00D80AC4" w:rsidRDefault="00D80AC4" w:rsidP="00895BFD">
      <w:pPr>
        <w:pStyle w:val="ab"/>
      </w:pPr>
      <w:r w:rsidRPr="00E51E3A">
        <w:t>Αρχείο</w:t>
      </w:r>
      <w:r w:rsidRPr="00D80AC4">
        <w:t xml:space="preserve"> «</w:t>
      </w:r>
      <w:r w:rsidRPr="00E51E3A">
        <w:rPr>
          <w:lang w:val="en-US"/>
        </w:rPr>
        <w:t>APA</w:t>
      </w:r>
      <w:r w:rsidRPr="00D80AC4">
        <w:t xml:space="preserve"> </w:t>
      </w:r>
      <w:r w:rsidRPr="00E51E3A">
        <w:rPr>
          <w:lang w:val="en-US"/>
        </w:rPr>
        <w:t>Citations</w:t>
      </w:r>
      <w:r w:rsidRPr="00D80AC4">
        <w:t xml:space="preserve"> </w:t>
      </w:r>
      <w:r w:rsidRPr="00E51E3A">
        <w:rPr>
          <w:lang w:val="en-US"/>
        </w:rPr>
        <w:t>and</w:t>
      </w:r>
      <w:r w:rsidRPr="00D80AC4">
        <w:t xml:space="preserve"> </w:t>
      </w:r>
      <w:r w:rsidRPr="00E51E3A">
        <w:rPr>
          <w:lang w:val="en-US"/>
        </w:rPr>
        <w:t>References</w:t>
      </w:r>
      <w:r w:rsidRPr="00D80AC4">
        <w:t xml:space="preserve"> </w:t>
      </w:r>
      <w:r w:rsidRPr="00E51E3A">
        <w:rPr>
          <w:lang w:val="en-US"/>
        </w:rPr>
        <w:t>v</w:t>
      </w:r>
      <w:r w:rsidRPr="00D80AC4">
        <w:t>7»,</w:t>
      </w:r>
      <w:r w:rsidRPr="00E51E3A">
        <w:t xml:space="preserve"> ανακτάται και από το</w:t>
      </w:r>
    </w:p>
    <w:p w14:paraId="7CE444E6" w14:textId="31642996" w:rsidR="00E51E3A" w:rsidRPr="00E51E3A" w:rsidRDefault="00D30FB7" w:rsidP="00895BFD">
      <w:pPr>
        <w:pStyle w:val="ab"/>
      </w:pPr>
      <w:hyperlink r:id="rId10" w:history="1">
        <w:r w:rsidR="00E51E3A" w:rsidRPr="00E51E3A">
          <w:rPr>
            <w:rStyle w:val="-"/>
            <w:rFonts w:cs="Times New Roman"/>
          </w:rPr>
          <w:t>https://docs.google.com/document/d/1rezfzY6hqYaEP_86nRdwMOF6d7cZ9nsR/edit</w:t>
        </w:r>
      </w:hyperlink>
      <w:r w:rsidR="00E51E3A" w:rsidRPr="00E51E3A">
        <w:t xml:space="preserve"> </w:t>
      </w:r>
    </w:p>
    <w:p w14:paraId="58B22B31" w14:textId="77777777" w:rsidR="00D80AC4" w:rsidRPr="00D80AC4" w:rsidRDefault="00D80AC4" w:rsidP="00895BFD">
      <w:pPr>
        <w:pStyle w:val="ab"/>
      </w:pPr>
    </w:p>
    <w:sectPr w:rsidR="00D80AC4" w:rsidRPr="00D80AC4" w:rsidSect="005A3010">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780FE" w14:textId="77777777" w:rsidR="00CE34FA" w:rsidRDefault="00CE34FA" w:rsidP="00FD2E3B">
      <w:pPr>
        <w:spacing w:after="0"/>
      </w:pPr>
      <w:r>
        <w:separator/>
      </w:r>
    </w:p>
  </w:endnote>
  <w:endnote w:type="continuationSeparator" w:id="0">
    <w:p w14:paraId="1E780FC2" w14:textId="77777777" w:rsidR="00CE34FA" w:rsidRDefault="00CE34FA" w:rsidP="00FD2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altName w:val="﷽﷽﷽﷽﷽﷽﷽﷽"/>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7B7A7" w14:textId="77777777" w:rsidR="00CE34FA" w:rsidRDefault="00CE34FA" w:rsidP="00FD2E3B">
      <w:pPr>
        <w:spacing w:after="0"/>
      </w:pPr>
      <w:r>
        <w:separator/>
      </w:r>
    </w:p>
  </w:footnote>
  <w:footnote w:type="continuationSeparator" w:id="0">
    <w:p w14:paraId="7399D30B" w14:textId="77777777" w:rsidR="00CE34FA" w:rsidRDefault="00CE34FA" w:rsidP="00FD2E3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7EEA4" w14:textId="431E0A7C" w:rsidR="00D87F00" w:rsidRDefault="00D87F00" w:rsidP="00C654CF">
    <w:pPr>
      <w:pStyle w:val="a3"/>
      <w:jc w:val="righ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2994"/>
    <w:multiLevelType w:val="hybridMultilevel"/>
    <w:tmpl w:val="8F0E7E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5874996"/>
    <w:multiLevelType w:val="multilevel"/>
    <w:tmpl w:val="5210825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DF"/>
    <w:rsid w:val="00004E9A"/>
    <w:rsid w:val="00020B3B"/>
    <w:rsid w:val="00075DBE"/>
    <w:rsid w:val="000B04A6"/>
    <w:rsid w:val="000E610F"/>
    <w:rsid w:val="0014504E"/>
    <w:rsid w:val="00146E37"/>
    <w:rsid w:val="001626E1"/>
    <w:rsid w:val="00186299"/>
    <w:rsid w:val="001924A9"/>
    <w:rsid w:val="001978FE"/>
    <w:rsid w:val="001F061F"/>
    <w:rsid w:val="002015BE"/>
    <w:rsid w:val="00247040"/>
    <w:rsid w:val="00276121"/>
    <w:rsid w:val="002B3C58"/>
    <w:rsid w:val="00303448"/>
    <w:rsid w:val="00346925"/>
    <w:rsid w:val="003774D4"/>
    <w:rsid w:val="003947F8"/>
    <w:rsid w:val="004569A2"/>
    <w:rsid w:val="00467C4B"/>
    <w:rsid w:val="004A2429"/>
    <w:rsid w:val="004A52A3"/>
    <w:rsid w:val="005305B9"/>
    <w:rsid w:val="005A3010"/>
    <w:rsid w:val="005A4007"/>
    <w:rsid w:val="005A7318"/>
    <w:rsid w:val="005F0BB0"/>
    <w:rsid w:val="00606F38"/>
    <w:rsid w:val="00611B19"/>
    <w:rsid w:val="00667CCA"/>
    <w:rsid w:val="00687AD7"/>
    <w:rsid w:val="006B5F29"/>
    <w:rsid w:val="006C6D53"/>
    <w:rsid w:val="006C71C3"/>
    <w:rsid w:val="006F3CB1"/>
    <w:rsid w:val="00717EEF"/>
    <w:rsid w:val="00737773"/>
    <w:rsid w:val="007B5ACE"/>
    <w:rsid w:val="00822F9E"/>
    <w:rsid w:val="008315B0"/>
    <w:rsid w:val="00835F7A"/>
    <w:rsid w:val="00891DA0"/>
    <w:rsid w:val="00894B66"/>
    <w:rsid w:val="00895BFD"/>
    <w:rsid w:val="00906214"/>
    <w:rsid w:val="00946439"/>
    <w:rsid w:val="00983AC2"/>
    <w:rsid w:val="009A7D16"/>
    <w:rsid w:val="009B26EB"/>
    <w:rsid w:val="009B3B59"/>
    <w:rsid w:val="009E37D4"/>
    <w:rsid w:val="009F5C0B"/>
    <w:rsid w:val="00AA4406"/>
    <w:rsid w:val="00AC225A"/>
    <w:rsid w:val="00AC29C7"/>
    <w:rsid w:val="00AF26FC"/>
    <w:rsid w:val="00AF3A03"/>
    <w:rsid w:val="00AF6E68"/>
    <w:rsid w:val="00B329F1"/>
    <w:rsid w:val="00BB7712"/>
    <w:rsid w:val="00BD0951"/>
    <w:rsid w:val="00BD6FEA"/>
    <w:rsid w:val="00C34301"/>
    <w:rsid w:val="00C654CF"/>
    <w:rsid w:val="00CA2516"/>
    <w:rsid w:val="00CC35DA"/>
    <w:rsid w:val="00CE34FA"/>
    <w:rsid w:val="00D226DB"/>
    <w:rsid w:val="00D30FB7"/>
    <w:rsid w:val="00D80AC4"/>
    <w:rsid w:val="00D87F00"/>
    <w:rsid w:val="00DA7E5B"/>
    <w:rsid w:val="00DC2F5A"/>
    <w:rsid w:val="00DC5C28"/>
    <w:rsid w:val="00E172AE"/>
    <w:rsid w:val="00E229DF"/>
    <w:rsid w:val="00E45CE3"/>
    <w:rsid w:val="00E51E3A"/>
    <w:rsid w:val="00E7016E"/>
    <w:rsid w:val="00E70D82"/>
    <w:rsid w:val="00E723ED"/>
    <w:rsid w:val="00E740D5"/>
    <w:rsid w:val="00E74AE4"/>
    <w:rsid w:val="00E92D01"/>
    <w:rsid w:val="00EA7158"/>
    <w:rsid w:val="00EC0679"/>
    <w:rsid w:val="00ED6E98"/>
    <w:rsid w:val="00F3788F"/>
    <w:rsid w:val="00F54ECA"/>
    <w:rsid w:val="00FB0590"/>
    <w:rsid w:val="00FB7A2F"/>
    <w:rsid w:val="00FD2E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084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9DF"/>
    <w:pPr>
      <w:spacing w:after="120" w:line="240" w:lineRule="auto"/>
    </w:pPr>
    <w:rPr>
      <w:rFonts w:ascii="Times New Roman" w:hAnsi="Times New Roman"/>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6points">
    <w:name w:val="TITLE 16 points"/>
    <w:basedOn w:val="a"/>
    <w:link w:val="TITLE16pointsChar"/>
    <w:qFormat/>
    <w:rsid w:val="00E229DF"/>
    <w:pPr>
      <w:jc w:val="center"/>
    </w:pPr>
    <w:rPr>
      <w:rFonts w:cs="Times New Roman"/>
      <w:b/>
      <w:caps/>
      <w:sz w:val="32"/>
      <w:szCs w:val="32"/>
      <w:lang w:val="en-US"/>
    </w:rPr>
  </w:style>
  <w:style w:type="paragraph" w:customStyle="1" w:styleId="FirstLevelSection">
    <w:name w:val="First Level Section"/>
    <w:basedOn w:val="a"/>
    <w:link w:val="FirstLevelSectionChar"/>
    <w:qFormat/>
    <w:rsid w:val="00E229DF"/>
    <w:pPr>
      <w:keepNext/>
      <w:tabs>
        <w:tab w:val="left" w:pos="2964"/>
      </w:tabs>
    </w:pPr>
    <w:rPr>
      <w:rFonts w:cs="Times New Roman"/>
      <w:b/>
      <w:caps/>
      <w:sz w:val="28"/>
      <w:szCs w:val="24"/>
      <w:lang w:val="en-US"/>
    </w:rPr>
  </w:style>
  <w:style w:type="character" w:customStyle="1" w:styleId="TITLE16pointsChar">
    <w:name w:val="TITLE 16 points Char"/>
    <w:basedOn w:val="a0"/>
    <w:link w:val="TITLE16points"/>
    <w:rsid w:val="00E229DF"/>
    <w:rPr>
      <w:rFonts w:ascii="Times New Roman" w:hAnsi="Times New Roman" w:cs="Times New Roman"/>
      <w:b/>
      <w:caps/>
      <w:sz w:val="32"/>
      <w:szCs w:val="32"/>
      <w:lang w:val="en-US"/>
    </w:rPr>
  </w:style>
  <w:style w:type="paragraph" w:customStyle="1" w:styleId="SecondLevelSection">
    <w:name w:val="Second Level Section"/>
    <w:basedOn w:val="a"/>
    <w:link w:val="SecondLevelSectionChar"/>
    <w:qFormat/>
    <w:rsid w:val="00E229DF"/>
    <w:pPr>
      <w:tabs>
        <w:tab w:val="left" w:pos="2964"/>
      </w:tabs>
    </w:pPr>
    <w:rPr>
      <w:rFonts w:cs="Times New Roman"/>
      <w:b/>
      <w:sz w:val="28"/>
      <w:szCs w:val="24"/>
      <w:lang w:val="en-US"/>
    </w:rPr>
  </w:style>
  <w:style w:type="character" w:customStyle="1" w:styleId="FirstLevelSectionChar">
    <w:name w:val="First Level Section Char"/>
    <w:basedOn w:val="a0"/>
    <w:link w:val="FirstLevelSection"/>
    <w:rsid w:val="00E229DF"/>
    <w:rPr>
      <w:rFonts w:ascii="Times New Roman" w:hAnsi="Times New Roman" w:cs="Times New Roman"/>
      <w:b/>
      <w:caps/>
      <w:sz w:val="28"/>
      <w:szCs w:val="24"/>
      <w:lang w:val="en-US"/>
    </w:rPr>
  </w:style>
  <w:style w:type="paragraph" w:customStyle="1" w:styleId="ThirdLevelSection">
    <w:name w:val="Third Level Section"/>
    <w:basedOn w:val="a"/>
    <w:link w:val="ThirdLevelSectionChar"/>
    <w:qFormat/>
    <w:rsid w:val="00E229DF"/>
    <w:pPr>
      <w:tabs>
        <w:tab w:val="left" w:pos="2964"/>
      </w:tabs>
    </w:pPr>
    <w:rPr>
      <w:rFonts w:cs="Times New Roman"/>
      <w:i/>
      <w:sz w:val="28"/>
      <w:szCs w:val="24"/>
      <w:lang w:val="en-US"/>
    </w:rPr>
  </w:style>
  <w:style w:type="character" w:customStyle="1" w:styleId="SecondLevelSectionChar">
    <w:name w:val="Second Level Section Char"/>
    <w:basedOn w:val="a0"/>
    <w:link w:val="SecondLevelSection"/>
    <w:rsid w:val="00E229DF"/>
    <w:rPr>
      <w:rFonts w:ascii="Times New Roman" w:hAnsi="Times New Roman" w:cs="Times New Roman"/>
      <w:b/>
      <w:sz w:val="28"/>
      <w:szCs w:val="24"/>
      <w:lang w:val="en-US"/>
    </w:rPr>
  </w:style>
  <w:style w:type="character" w:customStyle="1" w:styleId="ThirdLevelSectionChar">
    <w:name w:val="Third Level Section Char"/>
    <w:basedOn w:val="a0"/>
    <w:link w:val="ThirdLevelSection"/>
    <w:rsid w:val="00E229DF"/>
    <w:rPr>
      <w:rFonts w:ascii="Times New Roman" w:hAnsi="Times New Roman" w:cs="Times New Roman"/>
      <w:i/>
      <w:sz w:val="28"/>
      <w:szCs w:val="24"/>
      <w:lang w:val="en-US"/>
    </w:rPr>
  </w:style>
  <w:style w:type="paragraph" w:customStyle="1" w:styleId="References">
    <w:name w:val="References"/>
    <w:basedOn w:val="a"/>
    <w:link w:val="ReferencesChar"/>
    <w:qFormat/>
    <w:rsid w:val="00E229DF"/>
    <w:pPr>
      <w:tabs>
        <w:tab w:val="left" w:pos="2964"/>
      </w:tabs>
      <w:ind w:left="1134" w:hanging="1134"/>
      <w:contextualSpacing/>
    </w:pPr>
    <w:rPr>
      <w:rFonts w:cs="Times New Roman"/>
      <w:szCs w:val="24"/>
      <w:lang w:val="en-US"/>
    </w:rPr>
  </w:style>
  <w:style w:type="character" w:customStyle="1" w:styleId="ReferencesChar">
    <w:name w:val="References Char"/>
    <w:basedOn w:val="a0"/>
    <w:link w:val="References"/>
    <w:rsid w:val="00E229DF"/>
    <w:rPr>
      <w:rFonts w:ascii="Times New Roman" w:hAnsi="Times New Roman" w:cs="Times New Roman"/>
      <w:sz w:val="24"/>
      <w:szCs w:val="24"/>
      <w:lang w:val="en-US"/>
    </w:rPr>
  </w:style>
  <w:style w:type="paragraph" w:styleId="a3">
    <w:name w:val="header"/>
    <w:basedOn w:val="a"/>
    <w:link w:val="Char"/>
    <w:uiPriority w:val="99"/>
    <w:unhideWhenUsed/>
    <w:rsid w:val="00FD2E3B"/>
    <w:pPr>
      <w:tabs>
        <w:tab w:val="center" w:pos="4513"/>
        <w:tab w:val="right" w:pos="9026"/>
      </w:tabs>
      <w:spacing w:after="0"/>
    </w:pPr>
  </w:style>
  <w:style w:type="character" w:customStyle="1" w:styleId="Char">
    <w:name w:val="Κεφαλίδα Char"/>
    <w:basedOn w:val="a0"/>
    <w:link w:val="a3"/>
    <w:uiPriority w:val="99"/>
    <w:rsid w:val="00FD2E3B"/>
    <w:rPr>
      <w:rFonts w:ascii="Times New Roman" w:hAnsi="Times New Roman"/>
      <w:sz w:val="24"/>
      <w:lang w:val="el-GR"/>
    </w:rPr>
  </w:style>
  <w:style w:type="paragraph" w:styleId="a4">
    <w:name w:val="footer"/>
    <w:basedOn w:val="a"/>
    <w:link w:val="Char0"/>
    <w:uiPriority w:val="99"/>
    <w:unhideWhenUsed/>
    <w:rsid w:val="00FD2E3B"/>
    <w:pPr>
      <w:tabs>
        <w:tab w:val="center" w:pos="4513"/>
        <w:tab w:val="right" w:pos="9026"/>
      </w:tabs>
      <w:spacing w:after="0"/>
    </w:pPr>
  </w:style>
  <w:style w:type="character" w:customStyle="1" w:styleId="Char0">
    <w:name w:val="Υποσέλιδο Char"/>
    <w:basedOn w:val="a0"/>
    <w:link w:val="a4"/>
    <w:uiPriority w:val="99"/>
    <w:rsid w:val="00FD2E3B"/>
    <w:rPr>
      <w:rFonts w:ascii="Times New Roman" w:hAnsi="Times New Roman"/>
      <w:sz w:val="24"/>
      <w:lang w:val="el-GR"/>
    </w:rPr>
  </w:style>
  <w:style w:type="paragraph" w:styleId="a5">
    <w:name w:val="Balloon Text"/>
    <w:basedOn w:val="a"/>
    <w:link w:val="Char1"/>
    <w:uiPriority w:val="99"/>
    <w:semiHidden/>
    <w:unhideWhenUsed/>
    <w:rsid w:val="00FB0590"/>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FB0590"/>
    <w:rPr>
      <w:rFonts w:ascii="Tahoma" w:hAnsi="Tahoma" w:cs="Tahoma"/>
      <w:sz w:val="16"/>
      <w:szCs w:val="16"/>
      <w:lang w:val="el-GR"/>
    </w:rPr>
  </w:style>
  <w:style w:type="character" w:styleId="a6">
    <w:name w:val="Emphasis"/>
    <w:basedOn w:val="a0"/>
    <w:uiPriority w:val="20"/>
    <w:qFormat/>
    <w:rsid w:val="00E74AE4"/>
    <w:rPr>
      <w:i/>
      <w:iCs/>
    </w:rPr>
  </w:style>
  <w:style w:type="character" w:styleId="-">
    <w:name w:val="Hyperlink"/>
    <w:basedOn w:val="a0"/>
    <w:uiPriority w:val="99"/>
    <w:unhideWhenUsed/>
    <w:rsid w:val="0014504E"/>
    <w:rPr>
      <w:color w:val="0563C1" w:themeColor="hyperlink"/>
      <w:u w:val="single"/>
    </w:rPr>
  </w:style>
  <w:style w:type="paragraph" w:styleId="a7">
    <w:name w:val="List Paragraph"/>
    <w:basedOn w:val="a"/>
    <w:uiPriority w:val="34"/>
    <w:qFormat/>
    <w:rsid w:val="000E610F"/>
    <w:pPr>
      <w:ind w:left="720"/>
      <w:contextualSpacing/>
    </w:pPr>
  </w:style>
  <w:style w:type="table" w:styleId="a8">
    <w:name w:val="Table Grid"/>
    <w:basedOn w:val="a1"/>
    <w:uiPriority w:val="39"/>
    <w:rsid w:val="00DC5C2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ΕΝΕΦΕΤ Περίληψη κείμενο"/>
    <w:basedOn w:val="a"/>
    <w:qFormat/>
    <w:rsid w:val="00075DBE"/>
    <w:pPr>
      <w:tabs>
        <w:tab w:val="left" w:pos="2964"/>
      </w:tabs>
      <w:spacing w:after="0" w:line="240" w:lineRule="exact"/>
    </w:pPr>
    <w:rPr>
      <w:rFonts w:ascii="Georgia" w:hAnsi="Georgia" w:cs="Times New Roman"/>
      <w:sz w:val="20"/>
      <w:szCs w:val="20"/>
    </w:rPr>
  </w:style>
  <w:style w:type="paragraph" w:customStyle="1" w:styleId="aa">
    <w:name w:val="ΕΝΕΦΕΤ Περίληψη Τίτλος"/>
    <w:basedOn w:val="FirstLevelSection"/>
    <w:qFormat/>
    <w:rsid w:val="00075DBE"/>
    <w:pPr>
      <w:spacing w:after="0" w:line="320" w:lineRule="exact"/>
      <w:jc w:val="center"/>
    </w:pPr>
    <w:rPr>
      <w:rFonts w:asciiTheme="minorHAnsi" w:hAnsiTheme="minorHAnsi" w:cstheme="minorHAnsi"/>
      <w:caps w:val="0"/>
      <w:sz w:val="24"/>
      <w:lang w:val="el-GR"/>
    </w:rPr>
  </w:style>
  <w:style w:type="paragraph" w:customStyle="1" w:styleId="ab">
    <w:name w:val="ΕΝΕΦΕΤ Παραγράφος κείμενο"/>
    <w:basedOn w:val="a"/>
    <w:qFormat/>
    <w:rsid w:val="00075DBE"/>
    <w:pPr>
      <w:tabs>
        <w:tab w:val="left" w:pos="284"/>
      </w:tabs>
      <w:spacing w:before="60" w:after="60" w:line="260" w:lineRule="exact"/>
      <w:jc w:val="both"/>
    </w:pPr>
    <w:rPr>
      <w:rFonts w:ascii="Georgia" w:eastAsia="Times New Roman" w:hAnsi="Georgia" w:cs="Arial"/>
      <w:sz w:val="22"/>
      <w:lang w:eastAsia="el-GR"/>
    </w:rPr>
  </w:style>
  <w:style w:type="paragraph" w:customStyle="1" w:styleId="1">
    <w:name w:val="ΕΝΕΦΕΤ Υπότιτλος 1ης τάξης"/>
    <w:basedOn w:val="a"/>
    <w:qFormat/>
    <w:rsid w:val="004569A2"/>
    <w:pPr>
      <w:tabs>
        <w:tab w:val="left" w:pos="284"/>
      </w:tabs>
      <w:spacing w:before="60" w:line="320" w:lineRule="exact"/>
      <w:jc w:val="both"/>
    </w:pPr>
    <w:rPr>
      <w:rFonts w:asciiTheme="minorHAnsi" w:eastAsia="Calibri" w:hAnsiTheme="minorHAnsi" w:cstheme="minorHAnsi"/>
      <w:b/>
      <w:bCs/>
      <w:szCs w:val="24"/>
    </w:rPr>
  </w:style>
  <w:style w:type="paragraph" w:customStyle="1" w:styleId="2">
    <w:name w:val="ΕΝΕΦΕΤ Υπότιτλος 2ης τάξης"/>
    <w:basedOn w:val="a"/>
    <w:qFormat/>
    <w:rsid w:val="004569A2"/>
    <w:pPr>
      <w:tabs>
        <w:tab w:val="left" w:pos="284"/>
      </w:tabs>
      <w:spacing w:before="60" w:line="320" w:lineRule="exact"/>
      <w:jc w:val="both"/>
    </w:pPr>
    <w:rPr>
      <w:rFonts w:ascii="Calibri" w:eastAsia="Calibri" w:hAnsi="Calibri" w:cs="Calibri"/>
      <w:b/>
      <w:bCs/>
      <w:sz w:val="22"/>
    </w:rPr>
  </w:style>
  <w:style w:type="paragraph" w:customStyle="1" w:styleId="3">
    <w:name w:val="ΕΝΕΦΕΤ Υπότιτλος 3ης τάξης"/>
    <w:basedOn w:val="a"/>
    <w:qFormat/>
    <w:rsid w:val="004569A2"/>
    <w:pPr>
      <w:tabs>
        <w:tab w:val="left" w:pos="284"/>
      </w:tabs>
      <w:spacing w:before="60" w:line="320" w:lineRule="exact"/>
      <w:jc w:val="both"/>
    </w:pPr>
    <w:rPr>
      <w:rFonts w:asciiTheme="minorHAnsi" w:eastAsia="Calibri" w:hAnsiTheme="minorHAnsi" w:cstheme="minorHAnsi"/>
      <w:b/>
      <w:bCs/>
      <w:i/>
      <w:iCs/>
      <w:sz w:val="22"/>
    </w:rPr>
  </w:style>
  <w:style w:type="paragraph" w:customStyle="1" w:styleId="ac">
    <w:name w:val="ΕΝΕΦΕΤ Λέξεις κλειδιά τίτλος"/>
    <w:basedOn w:val="a"/>
    <w:qFormat/>
    <w:rsid w:val="004569A2"/>
    <w:pPr>
      <w:tabs>
        <w:tab w:val="left" w:pos="284"/>
        <w:tab w:val="left" w:pos="2964"/>
      </w:tabs>
      <w:spacing w:after="0" w:line="240" w:lineRule="exact"/>
      <w:ind w:firstLine="284"/>
    </w:pPr>
    <w:rPr>
      <w:rFonts w:asciiTheme="minorHAnsi" w:hAnsiTheme="minorHAnsi" w:cstheme="minorHAnsi"/>
      <w:b/>
      <w:i/>
      <w:szCs w:val="24"/>
    </w:rPr>
  </w:style>
  <w:style w:type="paragraph" w:customStyle="1" w:styleId="ad">
    <w:name w:val="ΕΝΕΦΕΤ Τίτλος άρθρου"/>
    <w:basedOn w:val="TITLE16points"/>
    <w:qFormat/>
    <w:rsid w:val="004569A2"/>
    <w:pPr>
      <w:spacing w:after="0" w:line="420" w:lineRule="exact"/>
    </w:pPr>
    <w:rPr>
      <w:rFonts w:asciiTheme="minorHAnsi" w:hAnsiTheme="minorHAnsi" w:cstheme="minorHAnsi"/>
      <w:caps w:val="0"/>
    </w:rPr>
  </w:style>
  <w:style w:type="paragraph" w:customStyle="1" w:styleId="-0">
    <w:name w:val="ΕΝΕΦΕΤ Σημείωση πίνακα-εικόνας"/>
    <w:basedOn w:val="a"/>
    <w:qFormat/>
    <w:rsid w:val="005F0BB0"/>
    <w:pPr>
      <w:spacing w:after="0" w:line="220" w:lineRule="exact"/>
      <w:ind w:firstLine="284"/>
      <w:jc w:val="both"/>
    </w:pPr>
    <w:rPr>
      <w:rFonts w:ascii="Georgia" w:eastAsia="Times New Roman" w:hAnsi="Georgia" w:cs="Arial"/>
      <w:i/>
      <w:sz w:val="16"/>
      <w:szCs w:val="16"/>
      <w:lang w:eastAsia="el-GR"/>
    </w:rPr>
  </w:style>
  <w:style w:type="paragraph" w:customStyle="1" w:styleId="-1">
    <w:name w:val="ΕΝΕΦΕΤ Τίτλος πίνακα-εικόνας"/>
    <w:basedOn w:val="a"/>
    <w:qFormat/>
    <w:rsid w:val="005F0BB0"/>
    <w:pPr>
      <w:spacing w:before="120" w:line="240" w:lineRule="exact"/>
      <w:ind w:left="284"/>
      <w:jc w:val="center"/>
    </w:pPr>
    <w:rPr>
      <w:sz w:val="22"/>
    </w:rPr>
  </w:style>
  <w:style w:type="paragraph" w:customStyle="1" w:styleId="ae">
    <w:name w:val="ΕΝΕΦΕΤ Κείμενο επικεφαλίδων πίνακα"/>
    <w:basedOn w:val="a"/>
    <w:qFormat/>
    <w:rsid w:val="00895BFD"/>
    <w:pPr>
      <w:spacing w:after="0" w:line="220" w:lineRule="exact"/>
      <w:jc w:val="center"/>
    </w:pPr>
    <w:rPr>
      <w:rFonts w:ascii="Georgia" w:eastAsia="Calibri" w:hAnsi="Georgia"/>
      <w:bCs/>
      <w:sz w:val="18"/>
      <w:szCs w:val="18"/>
    </w:rPr>
  </w:style>
  <w:style w:type="paragraph" w:customStyle="1" w:styleId="af">
    <w:name w:val="ΕΝΕΦΕΤ Βιβλιογραφικές αναφορές"/>
    <w:basedOn w:val="a"/>
    <w:qFormat/>
    <w:rsid w:val="00895BFD"/>
    <w:pPr>
      <w:tabs>
        <w:tab w:val="left" w:pos="284"/>
      </w:tabs>
      <w:spacing w:before="60" w:after="60" w:line="260" w:lineRule="atLeast"/>
      <w:ind w:left="284" w:hanging="284"/>
      <w:jc w:val="both"/>
    </w:pPr>
    <w:rPr>
      <w:rFonts w:ascii="Georgia" w:eastAsia="Times New Roman" w:hAnsi="Georgia" w:cs="Times New Roman"/>
      <w:sz w:val="20"/>
      <w:szCs w:val="20"/>
      <w:lang w:eastAsia="el-GR"/>
    </w:rPr>
  </w:style>
  <w:style w:type="character" w:styleId="-2">
    <w:name w:val="FollowedHyperlink"/>
    <w:basedOn w:val="a0"/>
    <w:uiPriority w:val="99"/>
    <w:semiHidden/>
    <w:unhideWhenUsed/>
    <w:rsid w:val="00611B19"/>
    <w:rPr>
      <w:color w:val="954F72" w:themeColor="followedHyperlink"/>
      <w:u w:val="single"/>
    </w:rPr>
  </w:style>
  <w:style w:type="paragraph" w:customStyle="1" w:styleId="af0">
    <w:name w:val="ΕΝΕΦΕΤ Κείμενο γραμμές πίνακα"/>
    <w:basedOn w:val="a"/>
    <w:qFormat/>
    <w:rsid w:val="00983AC2"/>
    <w:pPr>
      <w:spacing w:after="0" w:line="220" w:lineRule="exact"/>
    </w:pPr>
    <w:rPr>
      <w:rFonts w:ascii="Georgia" w:eastAsia="Calibri" w:hAnsi="Georgia"/>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0-306-47639-8_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978-1-4020-904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document/d/1rezfzY6hqYaEP_86nRdwMOF6d7cZ9nsR/edit" TargetMode="External"/><Relationship Id="rId4" Type="http://schemas.openxmlformats.org/officeDocument/2006/relationships/webSettings" Target="webSettings.xml"/><Relationship Id="rId9" Type="http://schemas.openxmlformats.org/officeDocument/2006/relationships/hyperlink" Target="https://docs.google.com/document/d/1yh9VBowlNjiq9dOuzMsV94sngcQtfGl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1341</Words>
  <Characters>7244</Characters>
  <Application>Microsoft Office Word</Application>
  <DocSecurity>0</DocSecurity>
  <Lines>60</Lines>
  <Paragraphs>17</Paragraphs>
  <ScaleCrop>false</ScaleCrop>
  <HeadingPairs>
    <vt:vector size="6" baseType="variant">
      <vt:variant>
        <vt:lpstr>Τίτλος</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lmitchell</dc:creator>
  <cp:lastModifiedBy>Tasos Mol</cp:lastModifiedBy>
  <cp:revision>6</cp:revision>
  <dcterms:created xsi:type="dcterms:W3CDTF">2024-11-11T12:38:00Z</dcterms:created>
  <dcterms:modified xsi:type="dcterms:W3CDTF">2024-11-19T07:52:00Z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1d0aa988115beb209d8fb0295b48215f1ce4717f8834730c05ec376468af70c9</vt:lpwstr>
  </property>
</Properties>
</file>